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CB" w:rsidRPr="00334007" w:rsidRDefault="00535ACB" w:rsidP="00535ACB">
      <w:pPr>
        <w:spacing w:before="0" w:after="0"/>
        <w:rPr>
          <w:rFonts w:ascii="Century Gothic" w:hAnsi="Century Gothic"/>
        </w:rPr>
      </w:pPr>
      <w:bookmarkStart w:id="0" w:name="_GoBack"/>
      <w:bookmarkEnd w:id="0"/>
    </w:p>
    <w:p w:rsidR="00F4535F" w:rsidRPr="00334007" w:rsidRDefault="00F4535F" w:rsidP="00866D38">
      <w:pPr>
        <w:spacing w:before="0" w:after="0"/>
        <w:jc w:val="right"/>
        <w:rPr>
          <w:rFonts w:ascii="Century Gothic" w:hAnsi="Century Gothic"/>
        </w:rPr>
      </w:pPr>
    </w:p>
    <w:p w:rsidR="00866D38" w:rsidRPr="00334007" w:rsidRDefault="00F4535F" w:rsidP="00866D38">
      <w:pPr>
        <w:spacing w:before="0" w:after="0"/>
        <w:jc w:val="right"/>
        <w:rPr>
          <w:rFonts w:ascii="Century Gothic" w:hAnsi="Century Gothic"/>
        </w:rPr>
      </w:pPr>
      <w:r w:rsidRPr="00334007">
        <w:rPr>
          <w:rFonts w:ascii="Century Gothic" w:hAnsi="Century Gothic"/>
        </w:rPr>
        <w:t xml:space="preserve">AL </w:t>
      </w:r>
      <w:r w:rsidRPr="00334007">
        <w:rPr>
          <w:rFonts w:ascii="Century Gothic" w:hAnsi="Century Gothic"/>
          <w:b/>
        </w:rPr>
        <w:t>COMUNE DI MOGORO</w:t>
      </w:r>
    </w:p>
    <w:p w:rsidR="00866D38" w:rsidRPr="00334007" w:rsidRDefault="00F4535F" w:rsidP="00866D38">
      <w:pPr>
        <w:spacing w:before="0" w:after="0"/>
        <w:jc w:val="right"/>
        <w:rPr>
          <w:rFonts w:ascii="Century Gothic" w:hAnsi="Century Gothic"/>
        </w:rPr>
      </w:pPr>
      <w:r w:rsidRPr="00334007">
        <w:rPr>
          <w:rFonts w:ascii="Century Gothic" w:hAnsi="Century Gothic"/>
        </w:rPr>
        <w:t>SERVIZIO TECNICO</w:t>
      </w:r>
    </w:p>
    <w:p w:rsidR="00866D38" w:rsidRPr="00334007" w:rsidRDefault="00F4535F" w:rsidP="00866D38">
      <w:pPr>
        <w:spacing w:before="0" w:after="0"/>
        <w:jc w:val="right"/>
        <w:rPr>
          <w:rFonts w:ascii="Century Gothic" w:hAnsi="Century Gothic"/>
        </w:rPr>
      </w:pPr>
      <w:r w:rsidRPr="00334007">
        <w:rPr>
          <w:rFonts w:ascii="Century Gothic" w:hAnsi="Century Gothic"/>
        </w:rPr>
        <w:t>VIA LEOPARDI 8, 09095 MOGORO (OR)</w:t>
      </w:r>
    </w:p>
    <w:p w:rsidR="00866D38" w:rsidRPr="00334007" w:rsidRDefault="00866D38" w:rsidP="00866D38">
      <w:pPr>
        <w:widowControl w:val="0"/>
        <w:tabs>
          <w:tab w:val="left" w:pos="2200"/>
          <w:tab w:val="left" w:pos="4080"/>
          <w:tab w:val="left" w:pos="4520"/>
          <w:tab w:val="left" w:pos="6760"/>
          <w:tab w:val="left" w:pos="7200"/>
          <w:tab w:val="left" w:pos="8480"/>
          <w:tab w:val="left" w:pos="8880"/>
        </w:tabs>
        <w:autoSpaceDE w:val="0"/>
        <w:autoSpaceDN w:val="0"/>
        <w:adjustRightInd w:val="0"/>
        <w:spacing w:after="0" w:line="239" w:lineRule="auto"/>
        <w:ind w:left="993" w:right="-7" w:hanging="993"/>
        <w:rPr>
          <w:rFonts w:ascii="Century Gothic" w:hAnsi="Century Gothic"/>
        </w:rPr>
      </w:pPr>
    </w:p>
    <w:p w:rsidR="00F4535F" w:rsidRPr="00334007" w:rsidRDefault="00F4535F" w:rsidP="00866D38">
      <w:pPr>
        <w:widowControl w:val="0"/>
        <w:tabs>
          <w:tab w:val="left" w:pos="2200"/>
          <w:tab w:val="left" w:pos="4080"/>
          <w:tab w:val="left" w:pos="4520"/>
          <w:tab w:val="left" w:pos="6760"/>
          <w:tab w:val="left" w:pos="7200"/>
          <w:tab w:val="left" w:pos="8480"/>
          <w:tab w:val="left" w:pos="8880"/>
        </w:tabs>
        <w:autoSpaceDE w:val="0"/>
        <w:autoSpaceDN w:val="0"/>
        <w:adjustRightInd w:val="0"/>
        <w:spacing w:after="0" w:line="239" w:lineRule="auto"/>
        <w:ind w:left="993" w:right="-7" w:hanging="993"/>
        <w:rPr>
          <w:rFonts w:ascii="Century Gothic" w:hAnsi="Century Gothic"/>
        </w:rPr>
      </w:pPr>
    </w:p>
    <w:p w:rsidR="00866D38" w:rsidRPr="00334007" w:rsidRDefault="00866D38" w:rsidP="00866D38">
      <w:pPr>
        <w:widowControl w:val="0"/>
        <w:tabs>
          <w:tab w:val="left" w:pos="2200"/>
          <w:tab w:val="left" w:pos="4080"/>
          <w:tab w:val="left" w:pos="4520"/>
          <w:tab w:val="left" w:pos="6760"/>
          <w:tab w:val="left" w:pos="7200"/>
          <w:tab w:val="left" w:pos="8480"/>
          <w:tab w:val="left" w:pos="8880"/>
        </w:tabs>
        <w:autoSpaceDE w:val="0"/>
        <w:autoSpaceDN w:val="0"/>
        <w:adjustRightInd w:val="0"/>
        <w:spacing w:before="0" w:after="0"/>
        <w:ind w:left="993" w:right="-7" w:hanging="993"/>
        <w:rPr>
          <w:rFonts w:ascii="Century Gothic" w:hAnsi="Century Gothic"/>
          <w:b/>
        </w:rPr>
      </w:pPr>
      <w:r w:rsidRPr="00334007">
        <w:rPr>
          <w:rFonts w:ascii="Century Gothic" w:hAnsi="Century Gothic"/>
        </w:rPr>
        <w:t>OGGETTO:</w:t>
      </w:r>
      <w:r w:rsidR="00CB4101">
        <w:rPr>
          <w:rFonts w:ascii="Century Gothic" w:hAnsi="Century Gothic"/>
        </w:rPr>
        <w:t xml:space="preserve"> </w:t>
      </w:r>
      <w:r w:rsidRPr="00334007">
        <w:rPr>
          <w:rFonts w:ascii="Century Gothic" w:hAnsi="Century Gothic"/>
          <w:b/>
        </w:rPr>
        <w:t>RICHIESTA DI PARTECIPAZIONE AL BANDO PUBBLICO PER LA FORMAZIONE DELLE GRADUATORIE PER L’ASSEGNAZIONE DI ALLOGGI DESTINATI ALLA LOCAZIONE A CANONE MODERATO PER QUINDICI ANNI CON SUCCESSIVA VENDITA ALLA SCADENZA DELLA LOCAZIONE.</w:t>
      </w:r>
    </w:p>
    <w:p w:rsidR="00866D38" w:rsidRPr="00334007" w:rsidRDefault="00866D38" w:rsidP="00866D38">
      <w:pPr>
        <w:widowControl w:val="0"/>
        <w:tabs>
          <w:tab w:val="left" w:pos="2200"/>
          <w:tab w:val="left" w:pos="4080"/>
          <w:tab w:val="left" w:pos="4520"/>
          <w:tab w:val="left" w:pos="6760"/>
          <w:tab w:val="left" w:pos="7200"/>
          <w:tab w:val="left" w:pos="8480"/>
          <w:tab w:val="left" w:pos="8880"/>
        </w:tabs>
        <w:autoSpaceDE w:val="0"/>
        <w:autoSpaceDN w:val="0"/>
        <w:adjustRightInd w:val="0"/>
        <w:spacing w:before="0" w:after="0"/>
        <w:ind w:left="993" w:right="-7" w:hanging="993"/>
        <w:rPr>
          <w:rFonts w:ascii="Century Gothic" w:hAnsi="Century Gothic"/>
        </w:rPr>
      </w:pPr>
    </w:p>
    <w:tbl>
      <w:tblPr>
        <w:tblStyle w:val="Grigliatabella"/>
        <w:tblW w:w="9902" w:type="dxa"/>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46"/>
        <w:gridCol w:w="816"/>
        <w:gridCol w:w="2483"/>
        <w:gridCol w:w="142"/>
        <w:gridCol w:w="2835"/>
        <w:gridCol w:w="1680"/>
      </w:tblGrid>
      <w:tr w:rsidR="00866D38" w:rsidRPr="00334007" w:rsidTr="00E63451">
        <w:tc>
          <w:tcPr>
            <w:tcW w:w="1946" w:type="dxa"/>
            <w:tcBorders>
              <w:top w:val="nil"/>
              <w:left w:val="nil"/>
              <w:bottom w:val="single" w:sz="4" w:space="0" w:color="auto"/>
              <w:right w:val="nil"/>
            </w:tcBorders>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Il/La sottoscritto/a</w:t>
            </w:r>
          </w:p>
        </w:tc>
        <w:tc>
          <w:tcPr>
            <w:tcW w:w="3441" w:type="dxa"/>
            <w:gridSpan w:val="3"/>
            <w:tcBorders>
              <w:top w:val="nil"/>
              <w:left w:val="nil"/>
              <w:bottom w:val="single" w:sz="4" w:space="0" w:color="auto"/>
              <w:right w:val="nil"/>
            </w:tcBorders>
            <w:vAlign w:val="bottom"/>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0"/>
              <w:ind w:right="-7"/>
              <w:jc w:val="center"/>
              <w:rPr>
                <w:rFonts w:ascii="Century Gothic" w:hAnsi="Century Gothic"/>
                <w:vertAlign w:val="subscript"/>
              </w:rPr>
            </w:pPr>
            <w:r w:rsidRPr="00334007">
              <w:rPr>
                <w:rFonts w:ascii="Century Gothic" w:hAnsi="Century Gothic"/>
                <w:vertAlign w:val="subscript"/>
              </w:rPr>
              <w:t>nome</w:t>
            </w:r>
          </w:p>
        </w:tc>
        <w:tc>
          <w:tcPr>
            <w:tcW w:w="4515" w:type="dxa"/>
            <w:gridSpan w:val="2"/>
            <w:tcBorders>
              <w:top w:val="nil"/>
              <w:left w:val="nil"/>
              <w:bottom w:val="single" w:sz="4" w:space="0" w:color="auto"/>
              <w:right w:val="nil"/>
            </w:tcBorders>
            <w:vAlign w:val="bottom"/>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0"/>
              <w:ind w:right="-7"/>
              <w:jc w:val="center"/>
              <w:rPr>
                <w:rFonts w:ascii="Century Gothic" w:hAnsi="Century Gothic"/>
              </w:rPr>
            </w:pPr>
            <w:r w:rsidRPr="00334007">
              <w:rPr>
                <w:rFonts w:ascii="Century Gothic" w:hAnsi="Century Gothic"/>
                <w:vertAlign w:val="subscript"/>
              </w:rPr>
              <w:t>cognome</w:t>
            </w:r>
          </w:p>
        </w:tc>
      </w:tr>
      <w:tr w:rsidR="00866D38" w:rsidRPr="00334007" w:rsidTr="00E63451">
        <w:tc>
          <w:tcPr>
            <w:tcW w:w="5245" w:type="dxa"/>
            <w:gridSpan w:val="3"/>
            <w:tcBorders>
              <w:top w:val="single" w:sz="4" w:space="0" w:color="auto"/>
            </w:tcBorders>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nato/a a</w:t>
            </w:r>
          </w:p>
        </w:tc>
        <w:tc>
          <w:tcPr>
            <w:tcW w:w="4657" w:type="dxa"/>
            <w:gridSpan w:val="3"/>
            <w:tcBorders>
              <w:top w:val="single" w:sz="4" w:space="0" w:color="auto"/>
            </w:tcBorders>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(prov.           ) il</w:t>
            </w:r>
          </w:p>
        </w:tc>
      </w:tr>
      <w:tr w:rsidR="00866D38" w:rsidRPr="00334007" w:rsidTr="00E63451">
        <w:tc>
          <w:tcPr>
            <w:tcW w:w="5245" w:type="dxa"/>
            <w:gridSpan w:val="3"/>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residente a</w:t>
            </w:r>
          </w:p>
        </w:tc>
        <w:tc>
          <w:tcPr>
            <w:tcW w:w="4657" w:type="dxa"/>
            <w:gridSpan w:val="3"/>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 xml:space="preserve">(prov.           ) C.A.P. </w:t>
            </w:r>
          </w:p>
        </w:tc>
      </w:tr>
      <w:tr w:rsidR="00866D38" w:rsidRPr="00334007" w:rsidTr="00E63451">
        <w:tc>
          <w:tcPr>
            <w:tcW w:w="5245" w:type="dxa"/>
            <w:gridSpan w:val="3"/>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 xml:space="preserve">in Via  </w:t>
            </w:r>
          </w:p>
        </w:tc>
        <w:tc>
          <w:tcPr>
            <w:tcW w:w="4657" w:type="dxa"/>
            <w:gridSpan w:val="3"/>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n.         , int.         , piano</w:t>
            </w:r>
          </w:p>
        </w:tc>
      </w:tr>
      <w:tr w:rsidR="00866D38" w:rsidRPr="00334007" w:rsidTr="00E63451">
        <w:tc>
          <w:tcPr>
            <w:tcW w:w="5245" w:type="dxa"/>
            <w:gridSpan w:val="3"/>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codice fiscale</w:t>
            </w:r>
          </w:p>
        </w:tc>
        <w:tc>
          <w:tcPr>
            <w:tcW w:w="2977" w:type="dxa"/>
            <w:gridSpan w:val="2"/>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 xml:space="preserve">tel: </w:t>
            </w:r>
          </w:p>
        </w:tc>
        <w:tc>
          <w:tcPr>
            <w:tcW w:w="1680" w:type="dxa"/>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fax:</w:t>
            </w:r>
          </w:p>
        </w:tc>
      </w:tr>
      <w:tr w:rsidR="00866D38" w:rsidRPr="00334007" w:rsidTr="00E63451">
        <w:tc>
          <w:tcPr>
            <w:tcW w:w="2762" w:type="dxa"/>
            <w:gridSpan w:val="2"/>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e-mail:</w:t>
            </w:r>
          </w:p>
        </w:tc>
        <w:tc>
          <w:tcPr>
            <w:tcW w:w="2483" w:type="dxa"/>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p>
        </w:tc>
        <w:tc>
          <w:tcPr>
            <w:tcW w:w="4657" w:type="dxa"/>
            <w:gridSpan w:val="3"/>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cell:</w:t>
            </w:r>
          </w:p>
        </w:tc>
      </w:tr>
    </w:tbl>
    <w:p w:rsidR="00866D38" w:rsidRPr="00334007" w:rsidRDefault="00866D38" w:rsidP="00866D38">
      <w:pPr>
        <w:widowControl w:val="0"/>
        <w:tabs>
          <w:tab w:val="left" w:pos="2200"/>
          <w:tab w:val="left" w:pos="4080"/>
          <w:tab w:val="left" w:pos="4520"/>
          <w:tab w:val="left" w:pos="6760"/>
          <w:tab w:val="left" w:pos="7200"/>
          <w:tab w:val="left" w:pos="8480"/>
          <w:tab w:val="left" w:pos="8880"/>
        </w:tabs>
        <w:autoSpaceDE w:val="0"/>
        <w:autoSpaceDN w:val="0"/>
        <w:adjustRightInd w:val="0"/>
        <w:spacing w:before="0" w:after="0"/>
        <w:ind w:left="993" w:right="-7" w:hanging="993"/>
        <w:rPr>
          <w:rFonts w:ascii="Century Gothic" w:hAnsi="Century Gothic"/>
        </w:rPr>
      </w:pPr>
    </w:p>
    <w:p w:rsidR="00866D38" w:rsidRPr="00334007" w:rsidRDefault="00866D38" w:rsidP="0065785B">
      <w:pPr>
        <w:widowControl w:val="0"/>
        <w:tabs>
          <w:tab w:val="left" w:pos="6080"/>
          <w:tab w:val="left" w:pos="7800"/>
          <w:tab w:val="left" w:pos="9760"/>
        </w:tabs>
        <w:autoSpaceDE w:val="0"/>
        <w:autoSpaceDN w:val="0"/>
        <w:adjustRightInd w:val="0"/>
        <w:spacing w:before="120" w:after="0"/>
        <w:ind w:right="-6"/>
        <w:jc w:val="center"/>
        <w:rPr>
          <w:rFonts w:ascii="Century Gothic" w:hAnsi="Century Gothic"/>
          <w:b/>
        </w:rPr>
      </w:pPr>
      <w:r w:rsidRPr="00334007">
        <w:rPr>
          <w:rFonts w:ascii="Century Gothic" w:hAnsi="Century Gothic"/>
          <w:b/>
        </w:rPr>
        <w:t>CHIEDE</w:t>
      </w:r>
    </w:p>
    <w:p w:rsidR="00866D38" w:rsidRPr="00334007" w:rsidRDefault="00866D38" w:rsidP="00866D38">
      <w:pPr>
        <w:widowControl w:val="0"/>
        <w:tabs>
          <w:tab w:val="left" w:pos="0"/>
        </w:tabs>
        <w:autoSpaceDE w:val="0"/>
        <w:autoSpaceDN w:val="0"/>
        <w:adjustRightInd w:val="0"/>
        <w:spacing w:after="0"/>
        <w:ind w:right="-6"/>
        <w:rPr>
          <w:rFonts w:ascii="Century Gothic" w:hAnsi="Century Gothic"/>
        </w:rPr>
      </w:pPr>
      <w:r w:rsidRPr="00334007">
        <w:rPr>
          <w:rFonts w:ascii="Century Gothic" w:hAnsi="Century Gothic"/>
        </w:rPr>
        <w:t xml:space="preserve">di partecipare al </w:t>
      </w:r>
      <w:r w:rsidRPr="00334007">
        <w:rPr>
          <w:rFonts w:ascii="Century Gothic" w:hAnsi="Century Gothic"/>
          <w:b/>
        </w:rPr>
        <w:t>BANDO PUBBLICO PER LA FORMAZIONE DELLE GRADUATORIE PER L’ASSEGNAZIONE DI ALLOGGI DESTINATI ALLA LOCAZIONE A CANONE MODERATO PER QUINDICI ANNI CON SUCCESSIVA VENDITA ALLA SCADENZA DELLA LOCAZIONE</w:t>
      </w:r>
      <w:r w:rsidR="0065785B" w:rsidRPr="00334007">
        <w:rPr>
          <w:rFonts w:ascii="Century Gothic" w:hAnsi="Century Gothic"/>
        </w:rPr>
        <w:t xml:space="preserve">, </w:t>
      </w:r>
      <w:r w:rsidRPr="00334007">
        <w:rPr>
          <w:rFonts w:ascii="Century Gothic" w:hAnsi="Century Gothic"/>
        </w:rPr>
        <w:t>a tal fine consapevole  delle  sanzioni  penali  cui  può  andare  incontro  in  caso  di  dichiarazioni mendaci ai sensi dell‘art. 76 del D.P.R. 445/2000, consapevole altresì del fatto che qualora dai  controlli emerga la  non veridicità del contenuto delle dichiarazioni rese il sottoscritto decadrebbe dai benefici eventualmente conseguenti ai sensi dell‘art. 75 del D.P.R. 445/2000</w:t>
      </w:r>
    </w:p>
    <w:p w:rsidR="00866D38" w:rsidRPr="00334007" w:rsidRDefault="00866D38" w:rsidP="00F4535F">
      <w:pPr>
        <w:widowControl w:val="0"/>
        <w:tabs>
          <w:tab w:val="left" w:pos="0"/>
        </w:tabs>
        <w:autoSpaceDE w:val="0"/>
        <w:autoSpaceDN w:val="0"/>
        <w:adjustRightInd w:val="0"/>
        <w:spacing w:before="120" w:after="0"/>
        <w:ind w:right="-6"/>
        <w:jc w:val="center"/>
        <w:rPr>
          <w:rFonts w:ascii="Century Gothic" w:hAnsi="Century Gothic"/>
          <w:b/>
        </w:rPr>
      </w:pPr>
      <w:r w:rsidRPr="00334007">
        <w:rPr>
          <w:rFonts w:ascii="Century Gothic" w:hAnsi="Century Gothic"/>
          <w:b/>
        </w:rPr>
        <w:t>DICHIARA</w:t>
      </w:r>
    </w:p>
    <w:p w:rsidR="00F4535F" w:rsidRPr="00334007" w:rsidRDefault="00F4535F" w:rsidP="00F4535F">
      <w:pPr>
        <w:widowControl w:val="0"/>
        <w:tabs>
          <w:tab w:val="left" w:pos="0"/>
        </w:tabs>
        <w:autoSpaceDE w:val="0"/>
        <w:autoSpaceDN w:val="0"/>
        <w:adjustRightInd w:val="0"/>
        <w:spacing w:before="0" w:after="0"/>
        <w:ind w:right="-6"/>
        <w:jc w:val="center"/>
        <w:rPr>
          <w:rFonts w:ascii="Century Gothic" w:hAnsi="Century Gothic"/>
          <w:sz w:val="16"/>
        </w:rPr>
      </w:pPr>
      <w:r w:rsidRPr="00334007">
        <w:rPr>
          <w:rFonts w:ascii="Century Gothic" w:hAnsi="Century Gothic"/>
          <w:sz w:val="16"/>
        </w:rPr>
        <w:t>(Ai sensi degli artt. 46-47 del D.P.R. n° 445/00)</w:t>
      </w:r>
    </w:p>
    <w:p w:rsidR="00866D38" w:rsidRPr="00334007" w:rsidRDefault="00866D38" w:rsidP="00866D38">
      <w:pPr>
        <w:widowControl w:val="0"/>
        <w:tabs>
          <w:tab w:val="left" w:pos="0"/>
        </w:tabs>
        <w:autoSpaceDE w:val="0"/>
        <w:autoSpaceDN w:val="0"/>
        <w:adjustRightInd w:val="0"/>
        <w:spacing w:after="0"/>
        <w:ind w:right="-6"/>
        <w:rPr>
          <w:rFonts w:ascii="Century Gothic" w:hAnsi="Century Gothic"/>
        </w:rPr>
      </w:pPr>
      <w:r w:rsidRPr="00334007">
        <w:rPr>
          <w:rFonts w:ascii="Century Gothic" w:hAnsi="Century Gothic"/>
        </w:rPr>
        <w:t>di essere in possesso dei requisiti previsti dall’avviso pubblico, per l’inserimento nelle graduatorie di aspiranti assegnatari, e in particolare:</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 xml:space="preserve">di avere cittadinanza italiana o di uno Stato estero membro dell’Unione Europea o di uno Stato extracomunitario purché in regola con le disposizioni in materia di immigrazione e soggiorno di cui all’art. 40 del D.Lgs 286/1998 s.m.i.; </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 xml:space="preserve">di aver dimorato in Sardegna, con residenza anagrafica, continuativamente da oltre un quinquennio. Ai fini del calcolo del quinquennio concorrono i periodi di residenza all’estero o in altre regioni d’Italia in qualità di emigrati. </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 xml:space="preserve">di avere residenza o attività lavorativa principale o esclusiva nel Comune di Mogoro da almeno 2 anni (si intende per attività principale l'attività alla quale viene dedicato almeno 2/3 del tempo complessivo e dalla quale si ricava almeno 2/3 del reddito complessivo risultante dalla documentazione fiscale); </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 xml:space="preserve">di non avere la titolarità del diritto di proprietà, di usufrutto, di uso o di abitazione su un alloggio adeguato alle esigenze del nucleo familiare, in qualsiasi località, ai sensi dell’art. 2 della L.R. 13/1989 s.m.i.,; </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 xml:space="preserve">di non aver ottenuto, essi stessi, né altri componenti dello stesso nucleo familiare, agevolazioni pubbliche, concesse dallo Stato, dalla Regione o da altro Ente Pubblico, in qualunque forma per l’acquisto, la costruzione o il recupero di abitazioni; </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lastRenderedPageBreak/>
        <w:t>l’assenza di precedente assegnazione in locazione di un alloggio di E.R.P., qualora il rilascio sia dovuto a provvedimento amministrativo di decadenza per aver destinato l’alloggio o le relative pertinenze ad attività illecite che risultino da provvedimenti giudiziari e/o della pubblica sicurezza;</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l’assenza di precedenti assegnazioni in proprietà immediata o futura di alloggio realizzato con contributi pubblici, ovvero di precedenti finanziamenti agevolati in qualunque forma concessi dallo Stato o da enti pubblici, sempreché l’alloggio non sia inutilizzabile o perito senza dar luogo a risarcimento del danno;</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di non aver ceduto in tutto o in parte - fuori dei casi previsti dalla legge - l’eventuale precedente alloggio assegnato in locazione semplice;</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 xml:space="preserve">che al momento di pubblicazione del presente bando non siano assegnatari di un alloggio di E.R.P. adeguato ai sensi dell’art. 2 della L.R. 13/1989 s.m.i.; </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di non occupare senza titolo un alloggio E.R.P.;</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di non avere contenziosi in essere con il Comune di Mogoro;</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che non siano stati morosi nel pagamento delle re</w:t>
      </w:r>
      <w:r w:rsidR="00334007">
        <w:rPr>
          <w:rFonts w:ascii="Century Gothic" w:hAnsi="Century Gothic"/>
        </w:rPr>
        <w:t>t</w:t>
      </w:r>
      <w:r w:rsidRPr="00334007">
        <w:rPr>
          <w:rFonts w:ascii="Century Gothic" w:hAnsi="Century Gothic"/>
        </w:rPr>
        <w:t xml:space="preserve">te mensili in precedenti assegnazioni di alloggi E.R.P.; </w:t>
      </w:r>
    </w:p>
    <w:p w:rsidR="002A1380" w:rsidRPr="005413DB"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 xml:space="preserve">di avere un reddito convenzionale </w:t>
      </w:r>
      <w:r w:rsidRPr="005413DB">
        <w:rPr>
          <w:rFonts w:ascii="Century Gothic" w:hAnsi="Century Gothic"/>
        </w:rPr>
        <w:t>annuo complessivo del nucleo familiare superiore a</w:t>
      </w:r>
      <w:r w:rsidR="005413DB">
        <w:rPr>
          <w:rFonts w:ascii="Century Gothic" w:hAnsi="Century Gothic"/>
        </w:rPr>
        <w:t>d</w:t>
      </w:r>
      <w:r w:rsidRPr="005413DB">
        <w:rPr>
          <w:rFonts w:ascii="Century Gothic" w:hAnsi="Century Gothic"/>
        </w:rPr>
        <w:t xml:space="preserve"> </w:t>
      </w:r>
      <w:r w:rsidR="005413DB" w:rsidRPr="005413DB">
        <w:rPr>
          <w:rFonts w:ascii="Century Gothic" w:hAnsi="Century Gothic"/>
          <w:b/>
        </w:rPr>
        <w:t>euro 16.828,00</w:t>
      </w:r>
      <w:r w:rsidRPr="005413DB">
        <w:rPr>
          <w:rFonts w:ascii="Century Gothic" w:hAnsi="Century Gothic"/>
        </w:rPr>
        <w:t xml:space="preserve"> e inferiore a</w:t>
      </w:r>
      <w:r w:rsidR="005413DB" w:rsidRPr="005413DB">
        <w:rPr>
          <w:rFonts w:ascii="Century Gothic" w:hAnsi="Century Gothic"/>
        </w:rPr>
        <w:t xml:space="preserve">d </w:t>
      </w:r>
      <w:r w:rsidR="005413DB" w:rsidRPr="005413DB">
        <w:rPr>
          <w:rFonts w:ascii="Century Gothic" w:hAnsi="Century Gothic"/>
          <w:b/>
        </w:rPr>
        <w:t>euro</w:t>
      </w:r>
      <w:r w:rsidRPr="005413DB">
        <w:rPr>
          <w:rFonts w:ascii="Century Gothic" w:hAnsi="Century Gothic"/>
          <w:b/>
        </w:rPr>
        <w:t xml:space="preserve"> </w:t>
      </w:r>
      <w:r w:rsidR="005413DB" w:rsidRPr="005413DB">
        <w:rPr>
          <w:rFonts w:ascii="Century Gothic" w:hAnsi="Century Gothic"/>
          <w:b/>
        </w:rPr>
        <w:t>45.205,00</w:t>
      </w:r>
      <w:r w:rsidR="002A1380" w:rsidRPr="005413DB">
        <w:rPr>
          <w:rFonts w:ascii="Century Gothic" w:hAnsi="Century Gothic"/>
        </w:rPr>
        <w:t>;</w:t>
      </w:r>
    </w:p>
    <w:p w:rsidR="00866D38" w:rsidRPr="00334007" w:rsidRDefault="00866D38" w:rsidP="00866D38">
      <w:pPr>
        <w:spacing w:after="0"/>
        <w:rPr>
          <w:rFonts w:ascii="Century Gothic" w:hAnsi="Century Gothic"/>
        </w:rPr>
      </w:pPr>
      <w:r w:rsidRPr="00334007">
        <w:rPr>
          <w:rFonts w:ascii="Century Gothic" w:hAnsi="Century Gothic"/>
        </w:rPr>
        <w:t>N.B.: per reddito annuo complessivo del nucleo familiare si intende la somma dei redditi imponibili percepiti da tutti i componenti il nucleo familiare, quali risultanti dall’ultima dichiarazione dei redditi presentata, anno d’imposta 2014.</w:t>
      </w:r>
    </w:p>
    <w:p w:rsidR="00866D38" w:rsidRPr="00334007" w:rsidRDefault="00866D38" w:rsidP="00866D38">
      <w:pPr>
        <w:numPr>
          <w:ilvl w:val="0"/>
          <w:numId w:val="3"/>
        </w:numPr>
        <w:suppressAutoHyphens w:val="0"/>
        <w:spacing w:before="0" w:after="0"/>
        <w:rPr>
          <w:rFonts w:ascii="Century Gothic" w:hAnsi="Century Gothic"/>
        </w:rPr>
      </w:pPr>
      <w:r w:rsidRPr="00334007">
        <w:rPr>
          <w:rFonts w:ascii="Century Gothic" w:hAnsi="Century Gothic"/>
        </w:rPr>
        <w:t>che il proprio nucleo familiare oltre che dal sottoscritto è così composto (indicare: cognome, nome, grado di parentela rispetto al dichiarante, luogo e data di nascita, codice fiscale):</w:t>
      </w:r>
    </w:p>
    <w:p w:rsidR="00866D38" w:rsidRPr="00334007" w:rsidRDefault="00866D38" w:rsidP="00866D38">
      <w:pPr>
        <w:widowControl w:val="0"/>
        <w:tabs>
          <w:tab w:val="left" w:pos="0"/>
        </w:tabs>
        <w:autoSpaceDE w:val="0"/>
        <w:autoSpaceDN w:val="0"/>
        <w:adjustRightInd w:val="0"/>
        <w:spacing w:after="0"/>
        <w:ind w:right="-6"/>
        <w:rPr>
          <w:rFonts w:ascii="Century Gothic" w:hAnsi="Century Gothic"/>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843"/>
        <w:gridCol w:w="1134"/>
        <w:gridCol w:w="1417"/>
        <w:gridCol w:w="1418"/>
        <w:gridCol w:w="1842"/>
      </w:tblGrid>
      <w:tr w:rsidR="00866D38" w:rsidRPr="00334007" w:rsidTr="00334007">
        <w:tc>
          <w:tcPr>
            <w:tcW w:w="1985" w:type="dxa"/>
            <w:vAlign w:val="center"/>
          </w:tcPr>
          <w:p w:rsidR="00866D38" w:rsidRPr="00334007" w:rsidRDefault="007A4D42" w:rsidP="00334007">
            <w:pPr>
              <w:widowControl w:val="0"/>
              <w:tabs>
                <w:tab w:val="left" w:pos="0"/>
              </w:tabs>
              <w:autoSpaceDE w:val="0"/>
              <w:autoSpaceDN w:val="0"/>
              <w:adjustRightInd w:val="0"/>
              <w:spacing w:before="0" w:after="0"/>
              <w:ind w:right="-6"/>
              <w:jc w:val="center"/>
              <w:rPr>
                <w:rFonts w:ascii="Century Gothic" w:hAnsi="Century Gothic"/>
                <w:smallCaps/>
                <w:sz w:val="18"/>
              </w:rPr>
            </w:pPr>
            <w:r w:rsidRPr="00334007">
              <w:rPr>
                <w:rFonts w:ascii="Century Gothic" w:hAnsi="Century Gothic"/>
                <w:smallCaps/>
                <w:sz w:val="18"/>
              </w:rPr>
              <w:t>Nome</w:t>
            </w:r>
          </w:p>
        </w:tc>
        <w:tc>
          <w:tcPr>
            <w:tcW w:w="1843" w:type="dxa"/>
            <w:vAlign w:val="center"/>
          </w:tcPr>
          <w:p w:rsidR="00866D38" w:rsidRPr="00334007" w:rsidRDefault="007A4D42" w:rsidP="00334007">
            <w:pPr>
              <w:widowControl w:val="0"/>
              <w:tabs>
                <w:tab w:val="left" w:pos="0"/>
              </w:tabs>
              <w:autoSpaceDE w:val="0"/>
              <w:autoSpaceDN w:val="0"/>
              <w:adjustRightInd w:val="0"/>
              <w:spacing w:before="0" w:after="0"/>
              <w:ind w:right="-6"/>
              <w:jc w:val="center"/>
              <w:rPr>
                <w:rFonts w:ascii="Century Gothic" w:hAnsi="Century Gothic"/>
                <w:smallCaps/>
                <w:sz w:val="18"/>
              </w:rPr>
            </w:pPr>
            <w:r w:rsidRPr="00334007">
              <w:rPr>
                <w:rFonts w:ascii="Century Gothic" w:hAnsi="Century Gothic"/>
                <w:smallCaps/>
                <w:sz w:val="18"/>
              </w:rPr>
              <w:t>Cognome</w:t>
            </w:r>
          </w:p>
        </w:tc>
        <w:tc>
          <w:tcPr>
            <w:tcW w:w="1134" w:type="dxa"/>
            <w:vAlign w:val="center"/>
          </w:tcPr>
          <w:p w:rsidR="00866D38" w:rsidRPr="00334007" w:rsidRDefault="007A4D42" w:rsidP="00334007">
            <w:pPr>
              <w:widowControl w:val="0"/>
              <w:tabs>
                <w:tab w:val="left" w:pos="0"/>
              </w:tabs>
              <w:autoSpaceDE w:val="0"/>
              <w:autoSpaceDN w:val="0"/>
              <w:adjustRightInd w:val="0"/>
              <w:spacing w:before="0" w:after="0"/>
              <w:ind w:right="-6"/>
              <w:jc w:val="center"/>
              <w:rPr>
                <w:rFonts w:ascii="Century Gothic" w:hAnsi="Century Gothic"/>
                <w:smallCaps/>
                <w:sz w:val="18"/>
              </w:rPr>
            </w:pPr>
            <w:r w:rsidRPr="00334007">
              <w:rPr>
                <w:rFonts w:ascii="Century Gothic" w:hAnsi="Century Gothic"/>
                <w:smallCaps/>
                <w:sz w:val="18"/>
              </w:rPr>
              <w:t>Grado di parent</w:t>
            </w:r>
            <w:r w:rsidR="00866D38" w:rsidRPr="00334007">
              <w:rPr>
                <w:rFonts w:ascii="Century Gothic" w:hAnsi="Century Gothic"/>
                <w:smallCaps/>
                <w:sz w:val="18"/>
              </w:rPr>
              <w:t>ela</w:t>
            </w:r>
          </w:p>
        </w:tc>
        <w:tc>
          <w:tcPr>
            <w:tcW w:w="1417" w:type="dxa"/>
            <w:vAlign w:val="center"/>
          </w:tcPr>
          <w:p w:rsidR="00866D38" w:rsidRPr="00334007" w:rsidRDefault="007A4D42" w:rsidP="00334007">
            <w:pPr>
              <w:widowControl w:val="0"/>
              <w:tabs>
                <w:tab w:val="left" w:pos="0"/>
              </w:tabs>
              <w:autoSpaceDE w:val="0"/>
              <w:autoSpaceDN w:val="0"/>
              <w:adjustRightInd w:val="0"/>
              <w:spacing w:before="0" w:after="0"/>
              <w:ind w:right="-6"/>
              <w:jc w:val="center"/>
              <w:rPr>
                <w:rFonts w:ascii="Century Gothic" w:hAnsi="Century Gothic"/>
                <w:smallCaps/>
                <w:sz w:val="18"/>
              </w:rPr>
            </w:pPr>
            <w:r w:rsidRPr="00334007">
              <w:rPr>
                <w:rFonts w:ascii="Century Gothic" w:hAnsi="Century Gothic"/>
                <w:smallCaps/>
                <w:sz w:val="18"/>
              </w:rPr>
              <w:t>Luogo di nascita</w:t>
            </w:r>
          </w:p>
        </w:tc>
        <w:tc>
          <w:tcPr>
            <w:tcW w:w="1418" w:type="dxa"/>
            <w:vAlign w:val="center"/>
          </w:tcPr>
          <w:p w:rsidR="00866D38" w:rsidRPr="00334007" w:rsidRDefault="007A4D42" w:rsidP="00334007">
            <w:pPr>
              <w:widowControl w:val="0"/>
              <w:tabs>
                <w:tab w:val="left" w:pos="0"/>
              </w:tabs>
              <w:autoSpaceDE w:val="0"/>
              <w:autoSpaceDN w:val="0"/>
              <w:adjustRightInd w:val="0"/>
              <w:spacing w:before="0" w:after="0"/>
              <w:ind w:right="-6"/>
              <w:jc w:val="center"/>
              <w:rPr>
                <w:rFonts w:ascii="Century Gothic" w:hAnsi="Century Gothic"/>
                <w:smallCaps/>
                <w:sz w:val="18"/>
              </w:rPr>
            </w:pPr>
            <w:r w:rsidRPr="00334007">
              <w:rPr>
                <w:rFonts w:ascii="Century Gothic" w:hAnsi="Century Gothic"/>
                <w:smallCaps/>
                <w:sz w:val="18"/>
              </w:rPr>
              <w:t>Data di nascita</w:t>
            </w:r>
          </w:p>
        </w:tc>
        <w:tc>
          <w:tcPr>
            <w:tcW w:w="1842" w:type="dxa"/>
            <w:vAlign w:val="center"/>
          </w:tcPr>
          <w:p w:rsidR="00866D38" w:rsidRPr="00334007" w:rsidRDefault="007A4D42" w:rsidP="00334007">
            <w:pPr>
              <w:widowControl w:val="0"/>
              <w:tabs>
                <w:tab w:val="left" w:pos="0"/>
              </w:tabs>
              <w:autoSpaceDE w:val="0"/>
              <w:autoSpaceDN w:val="0"/>
              <w:adjustRightInd w:val="0"/>
              <w:spacing w:before="0" w:after="0"/>
              <w:ind w:right="-6"/>
              <w:jc w:val="center"/>
              <w:rPr>
                <w:rFonts w:ascii="Century Gothic" w:hAnsi="Century Gothic"/>
                <w:smallCaps/>
                <w:sz w:val="18"/>
              </w:rPr>
            </w:pPr>
            <w:r w:rsidRPr="00334007">
              <w:rPr>
                <w:rFonts w:ascii="Century Gothic" w:hAnsi="Century Gothic"/>
                <w:smallCaps/>
                <w:sz w:val="18"/>
              </w:rPr>
              <w:t>Codice fiscale</w:t>
            </w:r>
          </w:p>
        </w:tc>
      </w:tr>
      <w:tr w:rsidR="00866D38" w:rsidRPr="00334007" w:rsidTr="00334007">
        <w:trPr>
          <w:trHeight w:val="567"/>
        </w:trPr>
        <w:tc>
          <w:tcPr>
            <w:tcW w:w="1985"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3"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134"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7"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8"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2"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r>
      <w:tr w:rsidR="00866D38" w:rsidRPr="00334007" w:rsidTr="00334007">
        <w:trPr>
          <w:trHeight w:val="567"/>
        </w:trPr>
        <w:tc>
          <w:tcPr>
            <w:tcW w:w="1985"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3"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134"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7"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8"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2"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r>
      <w:tr w:rsidR="00866D38" w:rsidRPr="00334007" w:rsidTr="00334007">
        <w:trPr>
          <w:trHeight w:val="567"/>
        </w:trPr>
        <w:tc>
          <w:tcPr>
            <w:tcW w:w="1985"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3"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134"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7"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8"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2"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r>
      <w:tr w:rsidR="00866D38" w:rsidRPr="00334007" w:rsidTr="00334007">
        <w:trPr>
          <w:trHeight w:val="567"/>
        </w:trPr>
        <w:tc>
          <w:tcPr>
            <w:tcW w:w="1985"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3"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134"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7"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8"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2"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r>
      <w:tr w:rsidR="00866D38" w:rsidRPr="00334007" w:rsidTr="00334007">
        <w:trPr>
          <w:trHeight w:val="567"/>
        </w:trPr>
        <w:tc>
          <w:tcPr>
            <w:tcW w:w="1985"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3"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134"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7"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8"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2"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r>
      <w:tr w:rsidR="00866D38" w:rsidRPr="00334007" w:rsidTr="00334007">
        <w:trPr>
          <w:trHeight w:val="567"/>
        </w:trPr>
        <w:tc>
          <w:tcPr>
            <w:tcW w:w="1985"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3"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134"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7"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8"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2"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r>
      <w:tr w:rsidR="00866D38" w:rsidRPr="00334007" w:rsidTr="00334007">
        <w:trPr>
          <w:trHeight w:val="567"/>
        </w:trPr>
        <w:tc>
          <w:tcPr>
            <w:tcW w:w="1985"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3"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134"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7"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8"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2"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r>
      <w:tr w:rsidR="00866D38" w:rsidRPr="00334007" w:rsidTr="00334007">
        <w:trPr>
          <w:trHeight w:val="567"/>
        </w:trPr>
        <w:tc>
          <w:tcPr>
            <w:tcW w:w="1985"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3"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134"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7"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418"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c>
          <w:tcPr>
            <w:tcW w:w="1842" w:type="dxa"/>
            <w:vAlign w:val="center"/>
          </w:tcPr>
          <w:p w:rsidR="00866D38" w:rsidRPr="00334007" w:rsidRDefault="00866D38" w:rsidP="00334007">
            <w:pPr>
              <w:widowControl w:val="0"/>
              <w:tabs>
                <w:tab w:val="left" w:pos="0"/>
              </w:tabs>
              <w:autoSpaceDE w:val="0"/>
              <w:autoSpaceDN w:val="0"/>
              <w:adjustRightInd w:val="0"/>
              <w:spacing w:before="0" w:after="0"/>
              <w:ind w:right="-6"/>
              <w:rPr>
                <w:rFonts w:ascii="Century Gothic" w:hAnsi="Century Gothic"/>
              </w:rPr>
            </w:pPr>
          </w:p>
        </w:tc>
      </w:tr>
    </w:tbl>
    <w:p w:rsidR="00866D38" w:rsidRPr="00334007" w:rsidRDefault="0065785B" w:rsidP="00334007">
      <w:pPr>
        <w:pStyle w:val="Paragrafoelenco"/>
        <w:numPr>
          <w:ilvl w:val="0"/>
          <w:numId w:val="3"/>
        </w:numPr>
        <w:spacing w:before="240" w:after="240"/>
        <w:rPr>
          <w:rFonts w:ascii="Century Gothic" w:hAnsi="Century Gothic"/>
        </w:rPr>
      </w:pPr>
      <w:r w:rsidRPr="00334007">
        <w:rPr>
          <w:rFonts w:ascii="Century Gothic" w:hAnsi="Century Gothic"/>
        </w:rPr>
        <w:t xml:space="preserve">che il reddito del proprio nucleo familiare, quale risulta dall’ultima dichiarazione dei redditi (anno 2014), è quello riassunto nella seguente tabella:  </w:t>
      </w:r>
    </w:p>
    <w:tbl>
      <w:tblPr>
        <w:tblStyle w:val="Grigliatabella"/>
        <w:tblW w:w="0" w:type="auto"/>
        <w:tblLook w:val="04A0" w:firstRow="1" w:lastRow="0" w:firstColumn="1" w:lastColumn="0" w:noHBand="0" w:noVBand="1"/>
      </w:tblPr>
      <w:tblGrid>
        <w:gridCol w:w="1611"/>
        <w:gridCol w:w="1596"/>
        <w:gridCol w:w="1606"/>
        <w:gridCol w:w="1608"/>
        <w:gridCol w:w="1594"/>
        <w:gridCol w:w="1613"/>
      </w:tblGrid>
      <w:tr w:rsidR="0065785B" w:rsidRPr="00334007" w:rsidTr="00231123">
        <w:tc>
          <w:tcPr>
            <w:tcW w:w="9778" w:type="dxa"/>
            <w:gridSpan w:val="6"/>
            <w:vAlign w:val="center"/>
          </w:tcPr>
          <w:p w:rsidR="0065785B" w:rsidRPr="00334007" w:rsidRDefault="0065785B" w:rsidP="00134E2E">
            <w:pPr>
              <w:spacing w:before="0" w:after="0"/>
              <w:jc w:val="center"/>
              <w:rPr>
                <w:rFonts w:ascii="Century Gothic" w:hAnsi="Century Gothic"/>
                <w:b/>
              </w:rPr>
            </w:pPr>
            <w:r w:rsidRPr="00334007">
              <w:rPr>
                <w:rFonts w:ascii="Century Gothic" w:hAnsi="Century Gothic"/>
                <w:b/>
              </w:rPr>
              <w:t>REDDITO IMPONIBILE COMPLESSIVO DEL RICHIEDENTE E DEL NUCLEO FAMILIARE</w:t>
            </w:r>
          </w:p>
        </w:tc>
      </w:tr>
      <w:tr w:rsidR="0065785B" w:rsidRPr="00334007" w:rsidTr="00231123">
        <w:tc>
          <w:tcPr>
            <w:tcW w:w="1629" w:type="dxa"/>
            <w:vAlign w:val="center"/>
          </w:tcPr>
          <w:p w:rsidR="0065785B" w:rsidRPr="00334007" w:rsidRDefault="00134E2E" w:rsidP="00134E2E">
            <w:pPr>
              <w:spacing w:before="0" w:after="0"/>
              <w:jc w:val="center"/>
              <w:rPr>
                <w:rFonts w:ascii="Century Gothic" w:hAnsi="Century Gothic"/>
                <w:smallCaps/>
                <w:sz w:val="18"/>
              </w:rPr>
            </w:pPr>
            <w:r w:rsidRPr="00334007">
              <w:rPr>
                <w:rFonts w:ascii="Century Gothic" w:hAnsi="Century Gothic"/>
                <w:smallCaps/>
                <w:sz w:val="18"/>
              </w:rPr>
              <w:t xml:space="preserve">Nome e Cognome dei componenti </w:t>
            </w:r>
          </w:p>
        </w:tc>
        <w:tc>
          <w:tcPr>
            <w:tcW w:w="1629" w:type="dxa"/>
            <w:vAlign w:val="center"/>
          </w:tcPr>
          <w:p w:rsidR="0065785B" w:rsidRPr="00334007" w:rsidRDefault="00134E2E" w:rsidP="00134E2E">
            <w:pPr>
              <w:spacing w:before="0" w:after="0"/>
              <w:jc w:val="center"/>
              <w:rPr>
                <w:rFonts w:ascii="Century Gothic" w:hAnsi="Century Gothic"/>
                <w:smallCaps/>
                <w:sz w:val="18"/>
              </w:rPr>
            </w:pPr>
            <w:r w:rsidRPr="00334007">
              <w:rPr>
                <w:rFonts w:ascii="Century Gothic" w:hAnsi="Century Gothic"/>
                <w:smallCaps/>
                <w:sz w:val="18"/>
              </w:rPr>
              <w:t>Attività</w:t>
            </w:r>
          </w:p>
        </w:tc>
        <w:tc>
          <w:tcPr>
            <w:tcW w:w="1630" w:type="dxa"/>
            <w:vAlign w:val="center"/>
          </w:tcPr>
          <w:p w:rsidR="0065785B" w:rsidRPr="00334007" w:rsidRDefault="00134E2E" w:rsidP="00134E2E">
            <w:pPr>
              <w:spacing w:before="0" w:after="0"/>
              <w:jc w:val="center"/>
              <w:rPr>
                <w:rFonts w:ascii="Century Gothic" w:hAnsi="Century Gothic"/>
                <w:smallCaps/>
                <w:sz w:val="18"/>
              </w:rPr>
            </w:pPr>
            <w:r w:rsidRPr="00334007">
              <w:rPr>
                <w:rFonts w:ascii="Century Gothic" w:hAnsi="Century Gothic"/>
                <w:smallCaps/>
                <w:sz w:val="18"/>
              </w:rPr>
              <w:t>Redditi da lavoro dipendente e assimilati</w:t>
            </w:r>
          </w:p>
        </w:tc>
        <w:tc>
          <w:tcPr>
            <w:tcW w:w="1630" w:type="dxa"/>
            <w:vAlign w:val="center"/>
          </w:tcPr>
          <w:p w:rsidR="0065785B" w:rsidRPr="00334007" w:rsidRDefault="00134E2E" w:rsidP="00134E2E">
            <w:pPr>
              <w:spacing w:before="0" w:after="0"/>
              <w:jc w:val="center"/>
              <w:rPr>
                <w:rFonts w:ascii="Century Gothic" w:hAnsi="Century Gothic"/>
                <w:smallCaps/>
                <w:sz w:val="18"/>
              </w:rPr>
            </w:pPr>
            <w:r w:rsidRPr="00334007">
              <w:rPr>
                <w:rFonts w:ascii="Century Gothic" w:hAnsi="Century Gothic"/>
                <w:smallCaps/>
                <w:sz w:val="18"/>
              </w:rPr>
              <w:t>Redditi da lavoro autonomo</w:t>
            </w:r>
          </w:p>
        </w:tc>
        <w:tc>
          <w:tcPr>
            <w:tcW w:w="1630" w:type="dxa"/>
            <w:vAlign w:val="center"/>
          </w:tcPr>
          <w:p w:rsidR="0065785B" w:rsidRPr="00334007" w:rsidRDefault="00134E2E" w:rsidP="00134E2E">
            <w:pPr>
              <w:spacing w:before="0" w:after="0"/>
              <w:jc w:val="center"/>
              <w:rPr>
                <w:rFonts w:ascii="Century Gothic" w:hAnsi="Century Gothic"/>
                <w:smallCaps/>
                <w:sz w:val="18"/>
              </w:rPr>
            </w:pPr>
            <w:r w:rsidRPr="00334007">
              <w:rPr>
                <w:rFonts w:ascii="Century Gothic" w:hAnsi="Century Gothic"/>
                <w:smallCaps/>
                <w:sz w:val="18"/>
              </w:rPr>
              <w:t>Altri redditi</w:t>
            </w:r>
          </w:p>
        </w:tc>
        <w:tc>
          <w:tcPr>
            <w:tcW w:w="1630" w:type="dxa"/>
            <w:vAlign w:val="center"/>
          </w:tcPr>
          <w:p w:rsidR="0065785B" w:rsidRPr="00334007" w:rsidRDefault="00134E2E" w:rsidP="00134E2E">
            <w:pPr>
              <w:spacing w:before="0" w:after="0"/>
              <w:jc w:val="center"/>
              <w:rPr>
                <w:rFonts w:ascii="Century Gothic" w:hAnsi="Century Gothic"/>
                <w:smallCaps/>
                <w:sz w:val="18"/>
              </w:rPr>
            </w:pPr>
            <w:r w:rsidRPr="00334007">
              <w:rPr>
                <w:rFonts w:ascii="Century Gothic" w:hAnsi="Century Gothic"/>
                <w:smallCaps/>
                <w:sz w:val="18"/>
              </w:rPr>
              <w:t>Reddito complessivo</w:t>
            </w:r>
          </w:p>
        </w:tc>
      </w:tr>
      <w:tr w:rsidR="00134E2E" w:rsidRPr="00334007" w:rsidTr="00231123">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r>
      <w:tr w:rsidR="00134E2E" w:rsidRPr="00334007" w:rsidTr="00231123">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r>
      <w:tr w:rsidR="00134E2E" w:rsidRPr="00334007" w:rsidTr="00231123">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r>
      <w:tr w:rsidR="00134E2E" w:rsidRPr="00334007" w:rsidTr="00231123">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r>
      <w:tr w:rsidR="00134E2E" w:rsidRPr="00334007" w:rsidTr="00231123">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r>
      <w:tr w:rsidR="00134E2E" w:rsidRPr="00334007" w:rsidTr="00231123">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r>
      <w:tr w:rsidR="00134E2E" w:rsidRPr="00334007" w:rsidTr="00231123">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29"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c>
          <w:tcPr>
            <w:tcW w:w="1630" w:type="dxa"/>
            <w:vAlign w:val="center"/>
          </w:tcPr>
          <w:p w:rsidR="00134E2E" w:rsidRPr="00334007" w:rsidRDefault="00134E2E" w:rsidP="00134E2E">
            <w:pPr>
              <w:spacing w:before="120" w:after="60"/>
              <w:jc w:val="center"/>
              <w:rPr>
                <w:rFonts w:ascii="Century Gothic" w:hAnsi="Century Gothic"/>
                <w:smallCaps/>
                <w:sz w:val="18"/>
              </w:rPr>
            </w:pPr>
          </w:p>
        </w:tc>
      </w:tr>
      <w:tr w:rsidR="00134E2E" w:rsidRPr="00334007" w:rsidTr="00334007">
        <w:tc>
          <w:tcPr>
            <w:tcW w:w="1629" w:type="dxa"/>
            <w:tcBorders>
              <w:bottom w:val="single" w:sz="2" w:space="0" w:color="auto"/>
            </w:tcBorders>
            <w:vAlign w:val="center"/>
          </w:tcPr>
          <w:p w:rsidR="00134E2E" w:rsidRPr="00334007" w:rsidRDefault="00134E2E" w:rsidP="00134E2E">
            <w:pPr>
              <w:spacing w:before="120" w:after="60"/>
              <w:jc w:val="center"/>
              <w:rPr>
                <w:rFonts w:ascii="Century Gothic" w:hAnsi="Century Gothic"/>
                <w:smallCaps/>
                <w:sz w:val="18"/>
              </w:rPr>
            </w:pPr>
          </w:p>
        </w:tc>
        <w:tc>
          <w:tcPr>
            <w:tcW w:w="1629" w:type="dxa"/>
            <w:tcBorders>
              <w:bottom w:val="single" w:sz="2" w:space="0" w:color="auto"/>
            </w:tcBorders>
            <w:vAlign w:val="center"/>
          </w:tcPr>
          <w:p w:rsidR="00134E2E" w:rsidRPr="00334007" w:rsidRDefault="00134E2E" w:rsidP="00134E2E">
            <w:pPr>
              <w:spacing w:before="120" w:after="60"/>
              <w:jc w:val="center"/>
              <w:rPr>
                <w:rFonts w:ascii="Century Gothic" w:hAnsi="Century Gothic"/>
                <w:smallCaps/>
                <w:sz w:val="18"/>
              </w:rPr>
            </w:pPr>
          </w:p>
        </w:tc>
        <w:tc>
          <w:tcPr>
            <w:tcW w:w="1630" w:type="dxa"/>
            <w:tcBorders>
              <w:bottom w:val="single" w:sz="2" w:space="0" w:color="auto"/>
            </w:tcBorders>
            <w:vAlign w:val="center"/>
          </w:tcPr>
          <w:p w:rsidR="00134E2E" w:rsidRPr="00334007" w:rsidRDefault="00134E2E" w:rsidP="00134E2E">
            <w:pPr>
              <w:spacing w:before="120" w:after="60"/>
              <w:jc w:val="center"/>
              <w:rPr>
                <w:rFonts w:ascii="Century Gothic" w:hAnsi="Century Gothic"/>
                <w:smallCaps/>
                <w:sz w:val="18"/>
              </w:rPr>
            </w:pPr>
          </w:p>
        </w:tc>
        <w:tc>
          <w:tcPr>
            <w:tcW w:w="1630" w:type="dxa"/>
            <w:tcBorders>
              <w:bottom w:val="single" w:sz="2" w:space="0" w:color="auto"/>
            </w:tcBorders>
            <w:vAlign w:val="center"/>
          </w:tcPr>
          <w:p w:rsidR="00134E2E" w:rsidRPr="00334007" w:rsidRDefault="00134E2E" w:rsidP="00134E2E">
            <w:pPr>
              <w:spacing w:before="120" w:after="60"/>
              <w:jc w:val="center"/>
              <w:rPr>
                <w:rFonts w:ascii="Century Gothic" w:hAnsi="Century Gothic"/>
                <w:smallCaps/>
                <w:sz w:val="18"/>
              </w:rPr>
            </w:pPr>
          </w:p>
        </w:tc>
        <w:tc>
          <w:tcPr>
            <w:tcW w:w="1630" w:type="dxa"/>
            <w:tcBorders>
              <w:bottom w:val="single" w:sz="2" w:space="0" w:color="auto"/>
            </w:tcBorders>
            <w:vAlign w:val="center"/>
          </w:tcPr>
          <w:p w:rsidR="00134E2E" w:rsidRPr="00334007" w:rsidRDefault="00134E2E" w:rsidP="00134E2E">
            <w:pPr>
              <w:spacing w:before="120" w:after="60"/>
              <w:jc w:val="center"/>
              <w:rPr>
                <w:rFonts w:ascii="Century Gothic" w:hAnsi="Century Gothic"/>
                <w:smallCaps/>
                <w:sz w:val="18"/>
              </w:rPr>
            </w:pPr>
          </w:p>
        </w:tc>
        <w:tc>
          <w:tcPr>
            <w:tcW w:w="1630" w:type="dxa"/>
            <w:tcBorders>
              <w:bottom w:val="single" w:sz="2" w:space="0" w:color="auto"/>
            </w:tcBorders>
            <w:vAlign w:val="center"/>
          </w:tcPr>
          <w:p w:rsidR="00134E2E" w:rsidRPr="00334007" w:rsidRDefault="00134E2E" w:rsidP="00134E2E">
            <w:pPr>
              <w:spacing w:before="120" w:after="60"/>
              <w:jc w:val="center"/>
              <w:rPr>
                <w:rFonts w:ascii="Century Gothic" w:hAnsi="Century Gothic"/>
                <w:smallCaps/>
                <w:sz w:val="18"/>
              </w:rPr>
            </w:pPr>
          </w:p>
        </w:tc>
      </w:tr>
      <w:tr w:rsidR="00231123" w:rsidRPr="00334007" w:rsidTr="00334007">
        <w:tc>
          <w:tcPr>
            <w:tcW w:w="8148" w:type="dxa"/>
            <w:gridSpan w:val="5"/>
            <w:tcBorders>
              <w:top w:val="single" w:sz="2" w:space="0" w:color="auto"/>
              <w:left w:val="single" w:sz="2" w:space="0" w:color="auto"/>
              <w:bottom w:val="single" w:sz="2" w:space="0" w:color="auto"/>
              <w:right w:val="single" w:sz="2" w:space="0" w:color="auto"/>
            </w:tcBorders>
            <w:vAlign w:val="center"/>
          </w:tcPr>
          <w:p w:rsidR="00231123" w:rsidRPr="00334007" w:rsidRDefault="00231123" w:rsidP="00134E2E">
            <w:pPr>
              <w:spacing w:before="120" w:after="60"/>
              <w:jc w:val="center"/>
              <w:rPr>
                <w:rFonts w:ascii="Century Gothic" w:hAnsi="Century Gothic"/>
                <w:smallCaps/>
                <w:sz w:val="18"/>
              </w:rPr>
            </w:pPr>
            <w:r w:rsidRPr="00334007">
              <w:rPr>
                <w:rFonts w:ascii="Century Gothic" w:hAnsi="Century Gothic"/>
                <w:b/>
              </w:rPr>
              <w:t>TOTALE REDDITO DEL NUCLEO FAMILIARE</w:t>
            </w:r>
          </w:p>
        </w:tc>
        <w:tc>
          <w:tcPr>
            <w:tcW w:w="1630" w:type="dxa"/>
            <w:tcBorders>
              <w:top w:val="single" w:sz="2" w:space="0" w:color="auto"/>
              <w:left w:val="single" w:sz="2" w:space="0" w:color="auto"/>
              <w:bottom w:val="single" w:sz="2" w:space="0" w:color="auto"/>
              <w:right w:val="single" w:sz="2" w:space="0" w:color="auto"/>
            </w:tcBorders>
            <w:vAlign w:val="center"/>
          </w:tcPr>
          <w:p w:rsidR="00231123" w:rsidRPr="00334007" w:rsidRDefault="00231123" w:rsidP="00134E2E">
            <w:pPr>
              <w:spacing w:before="120" w:after="60"/>
              <w:jc w:val="center"/>
              <w:rPr>
                <w:rFonts w:ascii="Century Gothic" w:hAnsi="Century Gothic"/>
                <w:smallCaps/>
                <w:sz w:val="18"/>
              </w:rPr>
            </w:pPr>
          </w:p>
        </w:tc>
      </w:tr>
    </w:tbl>
    <w:p w:rsidR="0065785B" w:rsidRPr="00334007" w:rsidRDefault="0065785B" w:rsidP="00866D38">
      <w:pPr>
        <w:spacing w:after="0"/>
        <w:rPr>
          <w:rFonts w:ascii="Century Gothic" w:hAnsi="Century Gothic"/>
        </w:rPr>
      </w:pPr>
    </w:p>
    <w:p w:rsidR="00866D38" w:rsidRPr="00334007" w:rsidRDefault="00866D38" w:rsidP="00866D38">
      <w:pPr>
        <w:spacing w:after="0"/>
        <w:rPr>
          <w:rFonts w:ascii="Century Gothic" w:hAnsi="Century Gothic"/>
        </w:rPr>
      </w:pPr>
      <w:r w:rsidRPr="00334007">
        <w:rPr>
          <w:rFonts w:ascii="Century Gothic" w:hAnsi="Century Gothic"/>
        </w:rPr>
        <w:t>N.B.: Per nucleo familiare si intende la famiglia costituita dai coniugi o dai figli legittimi, naturali, riconosciuti ed adottivi e dagli affiliati con loro conviventi. Fanno altresì parte del nucleo il convivente more uxorio, le coppie di fatto iscritte al registro del Comune di Mogoro, gli ascendenti, i discendenti, i collaterali fino al terzo grado, purché la stabile convivenza con il concorrente abbia avuto inizio almeno due anni prima della data di pubblicazione del bando di concorso e sia dimostrata nelle forme di legge. La convivenza si acquisisce alla data di iscrizione nello stato di famiglia anagrafico. Possono essere considerati componenti del nucleo familiare anche persone non legate da vincoli di parentela o affinità, qualora la convivenza istituita abbia carattere di stabilità e sia finalizzata alla reciproca assistenza morale e materiale. Tale ulteriore forma di convivenza deve, ai fini dell’inclusione economica e giuridica nel nucleo familiare, risultare instaurata da almeno due anni dalla data del bando di concorso ed essere dichiarata in forma pubblica con atto di notorietà sia da parte del concorrente sia da parte dei conviventi interessati.</w:t>
      </w:r>
    </w:p>
    <w:p w:rsidR="00866D38" w:rsidRPr="00334007" w:rsidRDefault="00866D38" w:rsidP="00866D38">
      <w:pPr>
        <w:spacing w:after="0"/>
        <w:rPr>
          <w:rFonts w:ascii="Century Gothic" w:hAnsi="Century Gothic"/>
        </w:rPr>
      </w:pPr>
      <w:r w:rsidRPr="00334007">
        <w:rPr>
          <w:rFonts w:ascii="Century Gothic" w:hAnsi="Century Gothic"/>
        </w:rPr>
        <w:t>Tale disposizione non si applica ai figli coniugati, conviventi con il nucleo dei genitori, ovvero alle giovani coppie, anche se in corso di formazione, ovvero ai figli maggiorenni non fiscalmente a carico, che partecipano al presente bando in modo autonomo (ossia che intendono staccarsi dai nuclei familiari d’origine). In questi casi nella domanda dovranno essere indicati solo i redditi dei partecipanti che intendono staccarsi dai rispettivi nuclei familiari per costituirne uno autonomo (es. Fidanzati che intendono sposarsi entro 1 anno dalla domanda, ciascuno dei quali convivente con il proprio nucleo familiare d’origine: nella richiesta di partecipazione dovranno essere indicati esclusivamente i dati anagrafici e reddituali dei due componenti la giovane coppia).</w:t>
      </w:r>
    </w:p>
    <w:p w:rsidR="00866D38" w:rsidRPr="00334007" w:rsidRDefault="00866D38" w:rsidP="00334007">
      <w:pPr>
        <w:widowControl w:val="0"/>
        <w:tabs>
          <w:tab w:val="left" w:pos="0"/>
        </w:tabs>
        <w:autoSpaceDE w:val="0"/>
        <w:autoSpaceDN w:val="0"/>
        <w:adjustRightInd w:val="0"/>
        <w:spacing w:before="240" w:after="0"/>
        <w:ind w:right="-6"/>
        <w:jc w:val="center"/>
        <w:rPr>
          <w:rFonts w:ascii="Century Gothic" w:hAnsi="Century Gothic"/>
          <w:b/>
        </w:rPr>
      </w:pPr>
      <w:r w:rsidRPr="00334007">
        <w:rPr>
          <w:rFonts w:ascii="Century Gothic" w:hAnsi="Century Gothic"/>
          <w:b/>
        </w:rPr>
        <w:t>DICHIARA</w:t>
      </w:r>
    </w:p>
    <w:p w:rsidR="00747D02" w:rsidRPr="00334007" w:rsidRDefault="00747D02" w:rsidP="00334007">
      <w:pPr>
        <w:widowControl w:val="0"/>
        <w:tabs>
          <w:tab w:val="left" w:pos="0"/>
        </w:tabs>
        <w:autoSpaceDE w:val="0"/>
        <w:autoSpaceDN w:val="0"/>
        <w:adjustRightInd w:val="0"/>
        <w:spacing w:before="0" w:after="240"/>
        <w:ind w:right="-6"/>
        <w:jc w:val="center"/>
        <w:rPr>
          <w:rFonts w:ascii="Century Gothic" w:hAnsi="Century Gothic"/>
          <w:b/>
        </w:rPr>
      </w:pPr>
      <w:r w:rsidRPr="00334007">
        <w:rPr>
          <w:rFonts w:ascii="Century Gothic" w:hAnsi="Century Gothic"/>
          <w:sz w:val="16"/>
        </w:rPr>
        <w:t>(Ai sensi degli artt. 46-47 del D.P.R. n° 445/00)</w:t>
      </w:r>
    </w:p>
    <w:p w:rsidR="00866D38" w:rsidRPr="00334007" w:rsidRDefault="00866D38" w:rsidP="00866D38">
      <w:pPr>
        <w:widowControl w:val="0"/>
        <w:tabs>
          <w:tab w:val="left" w:pos="0"/>
        </w:tabs>
        <w:autoSpaceDE w:val="0"/>
        <w:autoSpaceDN w:val="0"/>
        <w:adjustRightInd w:val="0"/>
        <w:spacing w:after="0"/>
        <w:ind w:right="-6"/>
        <w:rPr>
          <w:rFonts w:ascii="Century Gothic" w:hAnsi="Century Gothic"/>
        </w:rPr>
      </w:pPr>
      <w:r w:rsidRPr="00334007">
        <w:rPr>
          <w:rFonts w:ascii="Century Gothic" w:hAnsi="Century Gothic"/>
        </w:rPr>
        <w:t>di essere in possesso dei seguenti requisiti che danno diritto all’attribuzione di maggiore punteggio ai sensi del bando (indicare con una X la condizione che si verifica o meno):</w:t>
      </w:r>
    </w:p>
    <w:p w:rsidR="00866D38" w:rsidRPr="00334007" w:rsidRDefault="00866D38" w:rsidP="00866D38">
      <w:pPr>
        <w:widowControl w:val="0"/>
        <w:autoSpaceDE w:val="0"/>
        <w:autoSpaceDN w:val="0"/>
        <w:adjustRightInd w:val="0"/>
        <w:spacing w:after="0" w:line="200" w:lineRule="exact"/>
        <w:rPr>
          <w:rFonts w:ascii="Century Gothic" w:hAnsi="Century Gothic"/>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
        <w:gridCol w:w="7297"/>
        <w:gridCol w:w="746"/>
        <w:gridCol w:w="741"/>
      </w:tblGrid>
      <w:tr w:rsidR="00866D38" w:rsidRPr="00334007" w:rsidTr="005413DB">
        <w:tc>
          <w:tcPr>
            <w:tcW w:w="736" w:type="dxa"/>
            <w:vAlign w:val="center"/>
          </w:tcPr>
          <w:p w:rsidR="00866D38" w:rsidRPr="00334007" w:rsidRDefault="00866D38" w:rsidP="00E63451">
            <w:pPr>
              <w:pStyle w:val="Default"/>
              <w:jc w:val="center"/>
              <w:rPr>
                <w:rFonts w:ascii="Century Gothic" w:hAnsi="Century Gothic" w:cs="Tahoma"/>
                <w:b/>
                <w:color w:val="auto"/>
                <w:sz w:val="20"/>
                <w:lang w:eastAsia="ar-SA"/>
              </w:rPr>
            </w:pPr>
            <w:r w:rsidRPr="00334007">
              <w:rPr>
                <w:rFonts w:ascii="Century Gothic" w:hAnsi="Century Gothic" w:cs="Tahoma"/>
                <w:b/>
                <w:color w:val="auto"/>
                <w:sz w:val="20"/>
                <w:lang w:eastAsia="ar-SA"/>
              </w:rPr>
              <w:t>COD.</w:t>
            </w:r>
          </w:p>
        </w:tc>
        <w:tc>
          <w:tcPr>
            <w:tcW w:w="7297" w:type="dxa"/>
            <w:vAlign w:val="center"/>
          </w:tcPr>
          <w:p w:rsidR="00866D38" w:rsidRPr="00334007" w:rsidRDefault="00866D38" w:rsidP="00E63451">
            <w:pPr>
              <w:pStyle w:val="Default"/>
              <w:jc w:val="center"/>
              <w:rPr>
                <w:rFonts w:ascii="Century Gothic" w:hAnsi="Century Gothic" w:cs="Tahoma"/>
                <w:b/>
                <w:color w:val="auto"/>
                <w:sz w:val="20"/>
                <w:lang w:eastAsia="ar-SA"/>
              </w:rPr>
            </w:pPr>
            <w:r w:rsidRPr="00334007">
              <w:rPr>
                <w:rFonts w:ascii="Century Gothic" w:hAnsi="Century Gothic" w:cs="Tahoma"/>
                <w:b/>
                <w:color w:val="auto"/>
                <w:sz w:val="20"/>
                <w:lang w:eastAsia="ar-SA"/>
              </w:rPr>
              <w:t>DESCRIZIONE</w:t>
            </w:r>
          </w:p>
        </w:tc>
        <w:tc>
          <w:tcPr>
            <w:tcW w:w="746" w:type="dxa"/>
            <w:vAlign w:val="center"/>
          </w:tcPr>
          <w:p w:rsidR="00866D38" w:rsidRPr="00334007" w:rsidRDefault="00AC73C8" w:rsidP="00E63451">
            <w:pPr>
              <w:pStyle w:val="Default"/>
              <w:jc w:val="center"/>
              <w:rPr>
                <w:rFonts w:ascii="Century Gothic" w:hAnsi="Century Gothic" w:cs="Tahoma"/>
                <w:b/>
                <w:color w:val="auto"/>
                <w:sz w:val="20"/>
                <w:lang w:eastAsia="ar-SA"/>
              </w:rPr>
            </w:pPr>
            <w:r w:rsidRPr="00334007">
              <w:rPr>
                <w:rFonts w:ascii="Century Gothic" w:hAnsi="Century Gothic" w:cs="Tahoma"/>
                <w:b/>
                <w:color w:val="auto"/>
                <w:sz w:val="20"/>
                <w:lang w:eastAsia="ar-SA"/>
              </w:rPr>
              <w:t>Punti</w:t>
            </w:r>
          </w:p>
        </w:tc>
        <w:tc>
          <w:tcPr>
            <w:tcW w:w="741" w:type="dxa"/>
            <w:vAlign w:val="center"/>
          </w:tcPr>
          <w:p w:rsidR="00866D38" w:rsidRPr="00334007" w:rsidRDefault="00AC73C8" w:rsidP="00AC73C8">
            <w:pPr>
              <w:pStyle w:val="Default"/>
              <w:jc w:val="center"/>
              <w:rPr>
                <w:rFonts w:ascii="Century Gothic" w:hAnsi="Century Gothic" w:cs="Tahoma"/>
                <w:b/>
                <w:color w:val="auto"/>
                <w:sz w:val="20"/>
                <w:lang w:eastAsia="ar-SA"/>
              </w:rPr>
            </w:pPr>
            <w:r w:rsidRPr="00334007">
              <w:rPr>
                <w:rFonts w:ascii="Century Gothic" w:hAnsi="Century Gothic" w:cs="Tahoma"/>
                <w:b/>
                <w:color w:val="auto"/>
                <w:sz w:val="20"/>
                <w:lang w:eastAsia="ar-SA"/>
              </w:rPr>
              <w:t>SI</w:t>
            </w:r>
          </w:p>
        </w:tc>
      </w:tr>
      <w:tr w:rsidR="0035553C" w:rsidRPr="00334007" w:rsidTr="005413DB">
        <w:tc>
          <w:tcPr>
            <w:tcW w:w="736" w:type="dxa"/>
          </w:tcPr>
          <w:p w:rsidR="0035553C" w:rsidRPr="00334007" w:rsidRDefault="0035553C" w:rsidP="00E63451">
            <w:pPr>
              <w:spacing w:before="0" w:after="0"/>
              <w:jc w:val="center"/>
              <w:rPr>
                <w:rFonts w:ascii="Century Gothic" w:hAnsi="Century Gothic"/>
                <w:b/>
              </w:rPr>
            </w:pPr>
            <w:r w:rsidRPr="00334007">
              <w:rPr>
                <w:rFonts w:ascii="Century Gothic" w:hAnsi="Century Gothic"/>
                <w:b/>
              </w:rPr>
              <w:t>A</w:t>
            </w:r>
          </w:p>
        </w:tc>
        <w:tc>
          <w:tcPr>
            <w:tcW w:w="7297" w:type="dxa"/>
          </w:tcPr>
          <w:p w:rsidR="0035553C" w:rsidRPr="00334007" w:rsidRDefault="0035553C" w:rsidP="00E63451">
            <w:pPr>
              <w:spacing w:before="0" w:after="0"/>
              <w:jc w:val="center"/>
              <w:rPr>
                <w:rFonts w:ascii="Century Gothic" w:hAnsi="Century Gothic"/>
                <w:b/>
                <w:smallCaps/>
              </w:rPr>
            </w:pPr>
            <w:r w:rsidRPr="00334007">
              <w:rPr>
                <w:rFonts w:ascii="Century Gothic" w:hAnsi="Century Gothic"/>
                <w:b/>
                <w:smallCaps/>
              </w:rPr>
              <w:t>Condizioni Soggettive</w:t>
            </w:r>
          </w:p>
        </w:tc>
        <w:tc>
          <w:tcPr>
            <w:tcW w:w="746" w:type="dxa"/>
            <w:vAlign w:val="center"/>
          </w:tcPr>
          <w:p w:rsidR="0035553C" w:rsidRPr="00334007" w:rsidRDefault="0035553C" w:rsidP="00CF7B22">
            <w:pPr>
              <w:spacing w:before="0" w:after="0"/>
              <w:jc w:val="center"/>
              <w:rPr>
                <w:rFonts w:ascii="Century Gothic" w:hAnsi="Century Gothic"/>
              </w:rPr>
            </w:pPr>
          </w:p>
        </w:tc>
        <w:tc>
          <w:tcPr>
            <w:tcW w:w="741" w:type="dxa"/>
            <w:vAlign w:val="center"/>
          </w:tcPr>
          <w:p w:rsidR="0035553C" w:rsidRPr="00334007" w:rsidRDefault="0035553C" w:rsidP="00AC73C8">
            <w:pPr>
              <w:spacing w:before="0" w:after="0"/>
              <w:jc w:val="center"/>
              <w:rPr>
                <w:rFonts w:ascii="Century Gothic" w:hAnsi="Century Gothic"/>
              </w:rPr>
            </w:pPr>
          </w:p>
        </w:tc>
      </w:tr>
      <w:tr w:rsidR="005413DB" w:rsidRPr="00334007" w:rsidTr="005413DB">
        <w:tc>
          <w:tcPr>
            <w:tcW w:w="736" w:type="dxa"/>
          </w:tcPr>
          <w:p w:rsidR="005413DB" w:rsidRPr="00334007" w:rsidRDefault="005413DB" w:rsidP="005413DB">
            <w:pPr>
              <w:spacing w:before="0" w:after="0"/>
              <w:rPr>
                <w:rFonts w:ascii="Century Gothic" w:hAnsi="Century Gothic"/>
              </w:rPr>
            </w:pPr>
            <w:r w:rsidRPr="00334007">
              <w:rPr>
                <w:rFonts w:ascii="Century Gothic" w:hAnsi="Century Gothic"/>
              </w:rPr>
              <w:t>A.1.1</w:t>
            </w:r>
          </w:p>
        </w:tc>
        <w:tc>
          <w:tcPr>
            <w:tcW w:w="7297" w:type="dxa"/>
          </w:tcPr>
          <w:p w:rsidR="005413DB" w:rsidRPr="00E25EC7" w:rsidRDefault="005413DB" w:rsidP="005413DB">
            <w:pPr>
              <w:spacing w:before="0" w:after="0"/>
              <w:rPr>
                <w:rFonts w:ascii="Century Gothic" w:hAnsi="Century Gothic"/>
              </w:rPr>
            </w:pPr>
            <w:r w:rsidRPr="00E25EC7">
              <w:rPr>
                <w:rFonts w:ascii="Century Gothic" w:hAnsi="Century Gothic"/>
              </w:rPr>
              <w:t>reddito complessivo compreso tra euro 16.828,00 ed euro 21.921,99</w:t>
            </w:r>
          </w:p>
        </w:tc>
        <w:tc>
          <w:tcPr>
            <w:tcW w:w="746" w:type="dxa"/>
            <w:vAlign w:val="center"/>
          </w:tcPr>
          <w:p w:rsidR="005413DB" w:rsidRPr="00113830" w:rsidRDefault="005413DB" w:rsidP="005413DB">
            <w:pPr>
              <w:spacing w:before="0" w:after="0"/>
              <w:jc w:val="center"/>
              <w:rPr>
                <w:rFonts w:ascii="Century Gothic" w:hAnsi="Century Gothic"/>
                <w:color w:val="FF0000"/>
              </w:rPr>
            </w:pPr>
            <w:r w:rsidRPr="00113830">
              <w:rPr>
                <w:rFonts w:ascii="Century Gothic" w:hAnsi="Century Gothic"/>
              </w:rPr>
              <w:t>2,00</w:t>
            </w:r>
          </w:p>
        </w:tc>
        <w:tc>
          <w:tcPr>
            <w:tcW w:w="741" w:type="dxa"/>
            <w:vAlign w:val="center"/>
          </w:tcPr>
          <w:p w:rsidR="005413DB" w:rsidRPr="00334007" w:rsidRDefault="005413DB" w:rsidP="005413DB">
            <w:pPr>
              <w:spacing w:before="0" w:after="0"/>
              <w:jc w:val="center"/>
              <w:rPr>
                <w:rFonts w:ascii="Century Gothic" w:hAnsi="Century Gothic"/>
              </w:rPr>
            </w:pPr>
            <w:r w:rsidRPr="00334007">
              <w:rPr>
                <w:rFonts w:ascii="Century Gothic" w:hAnsi="Century Gothic"/>
              </w:rPr>
              <w:fldChar w:fldCharType="begin">
                <w:ffData>
                  <w:name w:val=""/>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5413DB" w:rsidRPr="00334007" w:rsidTr="005413DB">
        <w:tc>
          <w:tcPr>
            <w:tcW w:w="736" w:type="dxa"/>
          </w:tcPr>
          <w:p w:rsidR="005413DB" w:rsidRPr="00334007" w:rsidRDefault="005413DB" w:rsidP="005413DB">
            <w:pPr>
              <w:spacing w:before="0" w:after="0"/>
              <w:rPr>
                <w:rFonts w:ascii="Century Gothic" w:hAnsi="Century Gothic"/>
              </w:rPr>
            </w:pPr>
            <w:r w:rsidRPr="00334007">
              <w:rPr>
                <w:rFonts w:ascii="Century Gothic" w:hAnsi="Century Gothic"/>
              </w:rPr>
              <w:t>A.1.1</w:t>
            </w:r>
          </w:p>
        </w:tc>
        <w:tc>
          <w:tcPr>
            <w:tcW w:w="7297" w:type="dxa"/>
          </w:tcPr>
          <w:p w:rsidR="005413DB" w:rsidRPr="00E25EC7" w:rsidRDefault="005413DB" w:rsidP="005413DB">
            <w:pPr>
              <w:spacing w:before="0" w:after="0"/>
              <w:rPr>
                <w:rFonts w:ascii="Century Gothic" w:hAnsi="Century Gothic"/>
              </w:rPr>
            </w:pPr>
            <w:r w:rsidRPr="00E25EC7">
              <w:rPr>
                <w:rFonts w:ascii="Century Gothic" w:hAnsi="Century Gothic"/>
              </w:rPr>
              <w:t>reddito complessivo compreso tra euro 21.922,00 ed euro 29.681,99</w:t>
            </w:r>
          </w:p>
        </w:tc>
        <w:tc>
          <w:tcPr>
            <w:tcW w:w="746" w:type="dxa"/>
            <w:vAlign w:val="center"/>
          </w:tcPr>
          <w:p w:rsidR="005413DB" w:rsidRPr="00113830" w:rsidRDefault="005413DB" w:rsidP="005413DB">
            <w:pPr>
              <w:spacing w:before="0" w:after="0"/>
              <w:jc w:val="center"/>
              <w:rPr>
                <w:rFonts w:ascii="Century Gothic" w:hAnsi="Century Gothic"/>
                <w:color w:val="FF0000"/>
              </w:rPr>
            </w:pPr>
            <w:r w:rsidRPr="00113830">
              <w:rPr>
                <w:rFonts w:ascii="Century Gothic" w:hAnsi="Century Gothic"/>
              </w:rPr>
              <w:t>1,00</w:t>
            </w:r>
          </w:p>
        </w:tc>
        <w:tc>
          <w:tcPr>
            <w:tcW w:w="741" w:type="dxa"/>
            <w:vAlign w:val="center"/>
          </w:tcPr>
          <w:p w:rsidR="005413DB" w:rsidRPr="00334007" w:rsidRDefault="005413DB" w:rsidP="005413DB">
            <w:pPr>
              <w:spacing w:before="0" w:after="0"/>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bookmarkStart w:id="1" w:name="Controllo1"/>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bookmarkEnd w:id="1"/>
          </w:p>
        </w:tc>
      </w:tr>
      <w:tr w:rsidR="005413DB" w:rsidRPr="00334007" w:rsidTr="005413DB">
        <w:tc>
          <w:tcPr>
            <w:tcW w:w="736" w:type="dxa"/>
          </w:tcPr>
          <w:p w:rsidR="005413DB" w:rsidRPr="00334007" w:rsidRDefault="005413DB" w:rsidP="005413DB">
            <w:pPr>
              <w:spacing w:before="0" w:after="0"/>
              <w:rPr>
                <w:rFonts w:ascii="Century Gothic" w:hAnsi="Century Gothic"/>
              </w:rPr>
            </w:pPr>
            <w:r w:rsidRPr="00334007">
              <w:rPr>
                <w:rFonts w:ascii="Century Gothic" w:hAnsi="Century Gothic"/>
              </w:rPr>
              <w:t>A.1.2</w:t>
            </w:r>
          </w:p>
        </w:tc>
        <w:tc>
          <w:tcPr>
            <w:tcW w:w="7297" w:type="dxa"/>
          </w:tcPr>
          <w:p w:rsidR="005413DB" w:rsidRPr="00E25EC7" w:rsidRDefault="005413DB" w:rsidP="005413DB">
            <w:pPr>
              <w:spacing w:before="0" w:after="0"/>
              <w:rPr>
                <w:rFonts w:ascii="Century Gothic" w:hAnsi="Century Gothic"/>
              </w:rPr>
            </w:pPr>
            <w:r w:rsidRPr="00E25EC7">
              <w:rPr>
                <w:rFonts w:ascii="Century Gothic" w:hAnsi="Century Gothic"/>
              </w:rPr>
              <w:t>reddito complessivo compreso tra euro 29.682,00 ed euro 37.441,99</w:t>
            </w:r>
          </w:p>
        </w:tc>
        <w:tc>
          <w:tcPr>
            <w:tcW w:w="746" w:type="dxa"/>
            <w:vAlign w:val="center"/>
          </w:tcPr>
          <w:p w:rsidR="005413DB" w:rsidRPr="00113830" w:rsidRDefault="005413DB" w:rsidP="005413DB">
            <w:pPr>
              <w:spacing w:before="0" w:after="0"/>
              <w:jc w:val="center"/>
              <w:rPr>
                <w:rFonts w:ascii="Century Gothic" w:hAnsi="Century Gothic"/>
              </w:rPr>
            </w:pPr>
            <w:r w:rsidRPr="00113830">
              <w:rPr>
                <w:rFonts w:ascii="Century Gothic" w:hAnsi="Century Gothic"/>
              </w:rPr>
              <w:t>0,50</w:t>
            </w:r>
          </w:p>
        </w:tc>
        <w:tc>
          <w:tcPr>
            <w:tcW w:w="741" w:type="dxa"/>
            <w:vAlign w:val="center"/>
          </w:tcPr>
          <w:p w:rsidR="005413DB" w:rsidRPr="00334007" w:rsidRDefault="005413DB" w:rsidP="005413DB">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5413DB" w:rsidRPr="00334007" w:rsidTr="005413DB">
        <w:tc>
          <w:tcPr>
            <w:tcW w:w="736" w:type="dxa"/>
          </w:tcPr>
          <w:p w:rsidR="005413DB" w:rsidRPr="00334007" w:rsidRDefault="005413DB" w:rsidP="005413DB">
            <w:pPr>
              <w:spacing w:before="0" w:after="0"/>
              <w:rPr>
                <w:rFonts w:ascii="Century Gothic" w:hAnsi="Century Gothic"/>
              </w:rPr>
            </w:pPr>
            <w:r w:rsidRPr="00334007">
              <w:rPr>
                <w:rFonts w:ascii="Century Gothic" w:hAnsi="Century Gothic"/>
              </w:rPr>
              <w:t>A.1.3</w:t>
            </w:r>
          </w:p>
        </w:tc>
        <w:tc>
          <w:tcPr>
            <w:tcW w:w="7297" w:type="dxa"/>
          </w:tcPr>
          <w:p w:rsidR="005413DB" w:rsidRPr="00E25EC7" w:rsidRDefault="005413DB" w:rsidP="005413DB">
            <w:pPr>
              <w:spacing w:before="0" w:after="0"/>
              <w:rPr>
                <w:rFonts w:ascii="Century Gothic" w:hAnsi="Century Gothic"/>
              </w:rPr>
            </w:pPr>
            <w:r w:rsidRPr="00E25EC7">
              <w:rPr>
                <w:rFonts w:ascii="Century Gothic" w:hAnsi="Century Gothic"/>
              </w:rPr>
              <w:t>reddito complessivo compreso tra euro 37.442,00 ed euro 45.205,00</w:t>
            </w:r>
          </w:p>
        </w:tc>
        <w:tc>
          <w:tcPr>
            <w:tcW w:w="746" w:type="dxa"/>
            <w:vAlign w:val="center"/>
          </w:tcPr>
          <w:p w:rsidR="005413DB" w:rsidRPr="00113830" w:rsidRDefault="005413DB" w:rsidP="005413DB">
            <w:pPr>
              <w:spacing w:before="0" w:after="0"/>
              <w:jc w:val="center"/>
              <w:rPr>
                <w:rFonts w:ascii="Century Gothic" w:hAnsi="Century Gothic"/>
              </w:rPr>
            </w:pPr>
            <w:r>
              <w:rPr>
                <w:rFonts w:ascii="Century Gothic" w:hAnsi="Century Gothic"/>
              </w:rPr>
              <w:t>0,00</w:t>
            </w:r>
          </w:p>
        </w:tc>
        <w:tc>
          <w:tcPr>
            <w:tcW w:w="741" w:type="dxa"/>
            <w:vAlign w:val="center"/>
          </w:tcPr>
          <w:p w:rsidR="005413DB" w:rsidRPr="00334007" w:rsidRDefault="005413DB" w:rsidP="005413DB">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9520" w:type="dxa"/>
            <w:gridSpan w:val="4"/>
          </w:tcPr>
          <w:p w:rsidR="002A1380" w:rsidRPr="00334007" w:rsidRDefault="002A1380" w:rsidP="002A1380">
            <w:pPr>
              <w:spacing w:before="0" w:after="0"/>
              <w:rPr>
                <w:rFonts w:ascii="Century Gothic" w:hAnsi="Century Gothic"/>
              </w:rPr>
            </w:pP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A.2.1</w:t>
            </w:r>
          </w:p>
        </w:tc>
        <w:tc>
          <w:tcPr>
            <w:tcW w:w="7297" w:type="dxa"/>
          </w:tcPr>
          <w:p w:rsidR="002A1380" w:rsidRPr="00334007" w:rsidRDefault="002A1380" w:rsidP="002A1380">
            <w:pPr>
              <w:pStyle w:val="Default"/>
              <w:jc w:val="both"/>
              <w:rPr>
                <w:rFonts w:ascii="Century Gothic" w:hAnsi="Century Gothic" w:cs="Tahoma"/>
                <w:color w:val="auto"/>
                <w:sz w:val="20"/>
                <w:lang w:eastAsia="ar-SA"/>
              </w:rPr>
            </w:pPr>
            <w:r w:rsidRPr="00334007">
              <w:rPr>
                <w:rFonts w:ascii="Century Gothic" w:hAnsi="Century Gothic" w:cs="Tahoma"/>
                <w:color w:val="auto"/>
                <w:sz w:val="20"/>
                <w:lang w:eastAsia="ar-SA"/>
              </w:rPr>
              <w:t>nucleo familiare la cui costituzione è prevista entro un anno dalla data di pubblicazione del presente avviso (giovani coppie)</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1,00</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A.2.2</w:t>
            </w:r>
          </w:p>
        </w:tc>
        <w:tc>
          <w:tcPr>
            <w:tcW w:w="7297" w:type="dxa"/>
          </w:tcPr>
          <w:p w:rsidR="002A1380" w:rsidRPr="00334007" w:rsidRDefault="002A1380" w:rsidP="002A1380">
            <w:pPr>
              <w:pStyle w:val="Default"/>
              <w:jc w:val="both"/>
              <w:rPr>
                <w:rFonts w:ascii="Century Gothic" w:hAnsi="Century Gothic" w:cs="Tahoma"/>
                <w:color w:val="auto"/>
                <w:sz w:val="20"/>
                <w:lang w:eastAsia="ar-SA"/>
              </w:rPr>
            </w:pPr>
            <w:r w:rsidRPr="00334007">
              <w:rPr>
                <w:rFonts w:ascii="Century Gothic" w:hAnsi="Century Gothic" w:cs="Tahoma"/>
                <w:color w:val="auto"/>
                <w:sz w:val="20"/>
                <w:lang w:eastAsia="ar-SA"/>
              </w:rPr>
              <w:t>nucleo familiare la cui costituzione è avvenuta non oltre due anni dalla data di pubblicazione del presente avviso (giovani coppie)</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1,00</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9520" w:type="dxa"/>
            <w:gridSpan w:val="4"/>
          </w:tcPr>
          <w:p w:rsidR="002A1380" w:rsidRPr="00334007" w:rsidRDefault="002A1380" w:rsidP="002A1380">
            <w:pPr>
              <w:spacing w:before="0" w:after="0"/>
              <w:jc w:val="center"/>
              <w:rPr>
                <w:rFonts w:ascii="Century Gothic" w:hAnsi="Century Gothic"/>
              </w:rPr>
            </w:pP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A.3.1</w:t>
            </w:r>
          </w:p>
        </w:tc>
        <w:tc>
          <w:tcPr>
            <w:tcW w:w="7297" w:type="dxa"/>
          </w:tcPr>
          <w:p w:rsidR="002A1380" w:rsidRPr="00334007" w:rsidRDefault="002A1380" w:rsidP="002A1380">
            <w:pPr>
              <w:pStyle w:val="Default"/>
              <w:jc w:val="both"/>
              <w:rPr>
                <w:rFonts w:ascii="Century Gothic" w:hAnsi="Century Gothic" w:cs="Tahoma"/>
                <w:color w:val="auto"/>
                <w:sz w:val="20"/>
                <w:lang w:eastAsia="ar-SA"/>
              </w:rPr>
            </w:pPr>
            <w:r w:rsidRPr="00334007">
              <w:rPr>
                <w:rFonts w:ascii="Century Gothic" w:hAnsi="Century Gothic" w:cs="Tahoma"/>
                <w:color w:val="auto"/>
                <w:sz w:val="20"/>
                <w:lang w:eastAsia="ar-SA"/>
              </w:rPr>
              <w:t>nuclei familiari, anche con un solo componente, nel quale sono presenti persone anziane che abbiano superato i 65 anni di età (la convivenza con l’anziano deve sussistere da oltre due anni dalla data di pubblicazione del presente avviso e il punteggio non verrà attribuito nel caso di domanda presentata da soggetti che, ancorché conviventi con anziani al momento della presentazione della domanda, intendano staccarsi da essi per costituire un nucleo autonomo)</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1,00</w:t>
            </w:r>
          </w:p>
        </w:tc>
        <w:tc>
          <w:tcPr>
            <w:tcW w:w="741"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9520" w:type="dxa"/>
            <w:gridSpan w:val="4"/>
          </w:tcPr>
          <w:p w:rsidR="002A1380" w:rsidRPr="00334007" w:rsidRDefault="002A1380" w:rsidP="002A1380">
            <w:pPr>
              <w:spacing w:before="0" w:after="0"/>
              <w:jc w:val="center"/>
              <w:rPr>
                <w:rFonts w:ascii="Century Gothic" w:hAnsi="Century Gothic"/>
              </w:rPr>
            </w:pP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A.4.1</w:t>
            </w: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rPr>
              <w:t xml:space="preserve">nuclei familiari con la presenza di un numero di figli a carico compreso tra 1 e 2  </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1,00</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A.4.2</w:t>
            </w: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rPr>
              <w:t>nuclei familiari con la presenza di un numero di figli a carico pari a 3 o superiore</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2,00</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A.4.3</w:t>
            </w:r>
          </w:p>
        </w:tc>
        <w:tc>
          <w:tcPr>
            <w:tcW w:w="7297" w:type="dxa"/>
          </w:tcPr>
          <w:p w:rsidR="002A1380" w:rsidRPr="00334007" w:rsidRDefault="002A1380" w:rsidP="002A1380">
            <w:pPr>
              <w:pStyle w:val="Default"/>
              <w:jc w:val="both"/>
              <w:rPr>
                <w:rFonts w:ascii="Century Gothic" w:hAnsi="Century Gothic" w:cs="Tahoma"/>
                <w:color w:val="auto"/>
                <w:sz w:val="20"/>
                <w:lang w:eastAsia="ar-SA"/>
              </w:rPr>
            </w:pPr>
            <w:r w:rsidRPr="00334007">
              <w:rPr>
                <w:rFonts w:ascii="Century Gothic" w:hAnsi="Century Gothic" w:cs="Tahoma"/>
                <w:color w:val="auto"/>
                <w:sz w:val="20"/>
                <w:lang w:eastAsia="ar-SA"/>
              </w:rPr>
              <w:t>nuclei familiari monoparentali, ossia composti da un solo genitore (non vengono considerati tali i nuclei composti da genitori anagraficamente conviventi anche se non sposati e in caso di genitore separato dovrà essere allegata copia della sentenza omologata della separazione) con la presenza di un numero di figli a carico compreso tra 1 e 2</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1,5</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A.4.4</w:t>
            </w: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rPr>
              <w:t>nuclei familiari monoparentali, ossia composti da un solo genitore (non vengono considerati tali i nuclei composti da genitori anagraficamente conviventi anche se non sposati e in caso di genitore separato dovrà essere allegata copia della sentenza omologata della separazione) con la presenza di un numero di figli a carico pari a 3 o superiore</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2,5</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8779" w:type="dxa"/>
            <w:gridSpan w:val="3"/>
          </w:tcPr>
          <w:p w:rsidR="002A1380" w:rsidRPr="00334007" w:rsidRDefault="002A1380" w:rsidP="002A1380">
            <w:pPr>
              <w:spacing w:before="0" w:after="0"/>
              <w:jc w:val="center"/>
              <w:rPr>
                <w:rFonts w:ascii="Century Gothic" w:hAnsi="Century Gothic"/>
              </w:rPr>
            </w:pPr>
          </w:p>
        </w:tc>
        <w:tc>
          <w:tcPr>
            <w:tcW w:w="741" w:type="dxa"/>
          </w:tcPr>
          <w:p w:rsidR="002A1380" w:rsidRPr="00334007" w:rsidRDefault="002A1380" w:rsidP="002A1380">
            <w:pPr>
              <w:spacing w:before="0" w:after="0"/>
              <w:jc w:val="center"/>
              <w:rPr>
                <w:rFonts w:ascii="Century Gothic" w:hAnsi="Century Gothic"/>
              </w:rPr>
            </w:pP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A.5.1</w:t>
            </w: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rPr>
              <w:t xml:space="preserve">nuclei familiari composti da quattro (4) unità </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0,5</w:t>
            </w:r>
          </w:p>
        </w:tc>
        <w:tc>
          <w:tcPr>
            <w:tcW w:w="741"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9520" w:type="dxa"/>
            <w:gridSpan w:val="4"/>
          </w:tcPr>
          <w:p w:rsidR="002A1380" w:rsidRPr="00334007" w:rsidRDefault="002A1380" w:rsidP="002A1380">
            <w:pPr>
              <w:spacing w:before="0" w:after="0"/>
              <w:rPr>
                <w:rFonts w:ascii="Century Gothic" w:hAnsi="Century Gothic"/>
              </w:rPr>
            </w:pP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A.6.1</w:t>
            </w: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rPr>
              <w:t>nuclei familiari con la presenza di persone affette da menomazioni di qualsiasi genere, formalmente riconosciute dalle autorità competenti, che comportino una diminuzione permanente della capacità lavorativa da 1/3 fino a 2/3</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0,5</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A.6.2</w:t>
            </w: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rPr>
              <w:t>nuclei familiari con la presenza di persone con disabilità, da certificare da parte delle autorità competenti (ai fini dell’attribuzione del punteggio si considera persona con disabilità il cittadino affetto da menomazioni di qualsiasi genere che comportino una diminuzione permanente della capacità lavorativa superiore a 2/3 punti)</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1</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9520" w:type="dxa"/>
            <w:gridSpan w:val="4"/>
          </w:tcPr>
          <w:p w:rsidR="002A1380" w:rsidRPr="00334007" w:rsidRDefault="002A1380" w:rsidP="002A1380">
            <w:pPr>
              <w:spacing w:before="0" w:after="0"/>
              <w:jc w:val="center"/>
              <w:rPr>
                <w:rFonts w:ascii="Century Gothic" w:hAnsi="Century Gothic"/>
                <w:b/>
                <w:smallCaps/>
              </w:rPr>
            </w:pPr>
          </w:p>
        </w:tc>
      </w:tr>
      <w:tr w:rsidR="002A1380" w:rsidRPr="00334007" w:rsidTr="005413DB">
        <w:tc>
          <w:tcPr>
            <w:tcW w:w="736" w:type="dxa"/>
          </w:tcPr>
          <w:p w:rsidR="002A1380" w:rsidRPr="00334007" w:rsidRDefault="002A1380" w:rsidP="002A1380">
            <w:pPr>
              <w:spacing w:before="0" w:after="0"/>
              <w:jc w:val="center"/>
              <w:rPr>
                <w:rFonts w:ascii="Century Gothic" w:hAnsi="Century Gothic"/>
                <w:b/>
              </w:rPr>
            </w:pPr>
            <w:r w:rsidRPr="00334007">
              <w:rPr>
                <w:rFonts w:ascii="Century Gothic" w:hAnsi="Century Gothic"/>
                <w:b/>
              </w:rPr>
              <w:t>B</w:t>
            </w:r>
          </w:p>
        </w:tc>
        <w:tc>
          <w:tcPr>
            <w:tcW w:w="8784" w:type="dxa"/>
            <w:gridSpan w:val="3"/>
          </w:tcPr>
          <w:p w:rsidR="002A1380" w:rsidRPr="00334007" w:rsidRDefault="002A1380" w:rsidP="002A1380">
            <w:pPr>
              <w:spacing w:before="0" w:after="0"/>
              <w:jc w:val="center"/>
              <w:rPr>
                <w:rFonts w:ascii="Century Gothic" w:hAnsi="Century Gothic"/>
              </w:rPr>
            </w:pPr>
            <w:r w:rsidRPr="00334007">
              <w:rPr>
                <w:rFonts w:ascii="Century Gothic" w:hAnsi="Century Gothic"/>
                <w:b/>
                <w:smallCaps/>
              </w:rPr>
              <w:t>Condizioni Oggettive</w:t>
            </w: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B.1</w:t>
            </w: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b/>
              </w:rPr>
              <w:t>Sfratto</w:t>
            </w:r>
            <w:r w:rsidRPr="00334007">
              <w:rPr>
                <w:rFonts w:ascii="Century Gothic" w:hAnsi="Century Gothic"/>
              </w:rPr>
              <w:t>. Situazione di grave disagio abitativo accertata da parte dell’autorità competente ed esistente alla data di pubblicazione del bando, dovuta a richiedenti che abitino in alloggio che debba essere rilasciato a seguito di provvedimento esecutivo di sfratto non intimato per inadempienza contrattuale, di verbale di conciliazione giudiziaria, di ordinanza di sgombero, nonché di collocamento a riposo di dipendente pubblico e privato che usufruisca di alloggio di servizio</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0,5</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t>B.2</w:t>
            </w: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b/>
              </w:rPr>
              <w:t>Coabitazione</w:t>
            </w:r>
            <w:r w:rsidRPr="00334007">
              <w:rPr>
                <w:rFonts w:ascii="Century Gothic" w:hAnsi="Century Gothic"/>
              </w:rPr>
              <w:t xml:space="preserve">. Situazione di grave disagio abitativo accertata da parte dell’autorità competente ed esistente alla data di pubblicazione del bando, dovuta a coabitazione nello stesso alloggio con altro o più nuclei familiari, ciascuno composto di almeno due unità. </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0,5</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rPr>
          <w:trHeight w:val="296"/>
        </w:trPr>
        <w:tc>
          <w:tcPr>
            <w:tcW w:w="736" w:type="dxa"/>
            <w:vMerge w:val="restart"/>
          </w:tcPr>
          <w:p w:rsidR="002A1380" w:rsidRPr="00334007" w:rsidRDefault="002A1380" w:rsidP="002A1380">
            <w:pPr>
              <w:spacing w:before="0" w:after="0"/>
              <w:rPr>
                <w:rFonts w:ascii="Century Gothic" w:hAnsi="Century Gothic"/>
              </w:rPr>
            </w:pPr>
            <w:r w:rsidRPr="00334007">
              <w:rPr>
                <w:rFonts w:ascii="Century Gothic" w:hAnsi="Century Gothic"/>
              </w:rPr>
              <w:t>B.3</w:t>
            </w:r>
          </w:p>
        </w:tc>
        <w:tc>
          <w:tcPr>
            <w:tcW w:w="8784" w:type="dxa"/>
            <w:gridSpan w:val="3"/>
          </w:tcPr>
          <w:p w:rsidR="002A1380" w:rsidRPr="00334007" w:rsidRDefault="002A1380" w:rsidP="002A1380">
            <w:pPr>
              <w:spacing w:before="100" w:beforeAutospacing="1" w:after="100" w:afterAutospacing="1"/>
              <w:jc w:val="left"/>
              <w:rPr>
                <w:rFonts w:ascii="Century Gothic" w:hAnsi="Century Gothic"/>
              </w:rPr>
            </w:pPr>
            <w:r w:rsidRPr="00334007">
              <w:rPr>
                <w:rFonts w:ascii="Century Gothic" w:hAnsi="Century Gothic"/>
                <w:b/>
              </w:rPr>
              <w:t>Sovraffollamento</w:t>
            </w:r>
            <w:r w:rsidRPr="00334007">
              <w:rPr>
                <w:rFonts w:ascii="Century Gothic" w:hAnsi="Century Gothic"/>
              </w:rPr>
              <w:t>. Abitazione in alloggio sovraffollato</w:t>
            </w:r>
          </w:p>
        </w:tc>
      </w:tr>
      <w:tr w:rsidR="002A1380" w:rsidRPr="00334007" w:rsidTr="005413DB">
        <w:trPr>
          <w:trHeight w:val="293"/>
        </w:trPr>
        <w:tc>
          <w:tcPr>
            <w:tcW w:w="736" w:type="dxa"/>
            <w:vMerge/>
          </w:tcPr>
          <w:p w:rsidR="002A1380" w:rsidRPr="00334007" w:rsidRDefault="002A1380" w:rsidP="002A1380">
            <w:pPr>
              <w:spacing w:before="0" w:after="0"/>
              <w:rPr>
                <w:rFonts w:ascii="Century Gothic" w:hAnsi="Century Gothic"/>
              </w:rPr>
            </w:pP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rPr>
              <w:t>da due persone a vano utile</w:t>
            </w:r>
          </w:p>
        </w:tc>
        <w:tc>
          <w:tcPr>
            <w:tcW w:w="746" w:type="dxa"/>
            <w:vAlign w:val="center"/>
          </w:tcPr>
          <w:p w:rsidR="002A1380" w:rsidRPr="00334007" w:rsidRDefault="002A1380" w:rsidP="002A1380">
            <w:pPr>
              <w:spacing w:before="100" w:beforeAutospacing="1" w:after="100" w:afterAutospacing="1"/>
              <w:jc w:val="center"/>
              <w:rPr>
                <w:rFonts w:ascii="Century Gothic" w:hAnsi="Century Gothic"/>
              </w:rPr>
            </w:pPr>
            <w:r w:rsidRPr="00334007">
              <w:rPr>
                <w:rFonts w:ascii="Century Gothic" w:hAnsi="Century Gothic"/>
              </w:rPr>
              <w:t>1</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rPr>
          <w:trHeight w:val="293"/>
        </w:trPr>
        <w:tc>
          <w:tcPr>
            <w:tcW w:w="736" w:type="dxa"/>
            <w:vMerge/>
          </w:tcPr>
          <w:p w:rsidR="002A1380" w:rsidRPr="00334007" w:rsidRDefault="002A1380" w:rsidP="002A1380">
            <w:pPr>
              <w:spacing w:before="0" w:after="0"/>
              <w:rPr>
                <w:rFonts w:ascii="Century Gothic" w:hAnsi="Century Gothic"/>
              </w:rPr>
            </w:pP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rPr>
              <w:t>da tre persone a vano utile</w:t>
            </w:r>
          </w:p>
        </w:tc>
        <w:tc>
          <w:tcPr>
            <w:tcW w:w="746" w:type="dxa"/>
            <w:vAlign w:val="center"/>
          </w:tcPr>
          <w:p w:rsidR="002A1380" w:rsidRPr="00334007" w:rsidRDefault="002A1380" w:rsidP="002A1380">
            <w:pPr>
              <w:spacing w:before="100" w:beforeAutospacing="1" w:after="100" w:afterAutospacing="1"/>
              <w:jc w:val="center"/>
              <w:rPr>
                <w:rFonts w:ascii="Century Gothic" w:hAnsi="Century Gothic"/>
              </w:rPr>
            </w:pPr>
            <w:r w:rsidRPr="00334007">
              <w:rPr>
                <w:rFonts w:ascii="Century Gothic" w:hAnsi="Century Gothic"/>
              </w:rPr>
              <w:t>1,5</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rPr>
          <w:trHeight w:val="293"/>
        </w:trPr>
        <w:tc>
          <w:tcPr>
            <w:tcW w:w="736" w:type="dxa"/>
            <w:vMerge/>
          </w:tcPr>
          <w:p w:rsidR="002A1380" w:rsidRPr="00334007" w:rsidRDefault="002A1380" w:rsidP="002A1380">
            <w:pPr>
              <w:spacing w:before="0" w:after="0"/>
              <w:rPr>
                <w:rFonts w:ascii="Century Gothic" w:hAnsi="Century Gothic"/>
              </w:rPr>
            </w:pPr>
          </w:p>
        </w:tc>
        <w:tc>
          <w:tcPr>
            <w:tcW w:w="7297" w:type="dxa"/>
          </w:tcPr>
          <w:p w:rsidR="002A1380" w:rsidRPr="00334007" w:rsidRDefault="002A1380" w:rsidP="002A1380">
            <w:pPr>
              <w:spacing w:before="0" w:after="0"/>
              <w:rPr>
                <w:rFonts w:ascii="Century Gothic" w:hAnsi="Century Gothic"/>
              </w:rPr>
            </w:pPr>
            <w:r w:rsidRPr="00334007">
              <w:rPr>
                <w:rFonts w:ascii="Century Gothic" w:hAnsi="Century Gothic"/>
              </w:rPr>
              <w:t>da quattro a vano utile</w:t>
            </w:r>
          </w:p>
        </w:tc>
        <w:tc>
          <w:tcPr>
            <w:tcW w:w="746" w:type="dxa"/>
            <w:vAlign w:val="center"/>
          </w:tcPr>
          <w:p w:rsidR="002A1380" w:rsidRPr="00334007" w:rsidRDefault="002A1380" w:rsidP="002A1380">
            <w:pPr>
              <w:spacing w:before="100" w:beforeAutospacing="1" w:after="100" w:afterAutospacing="1"/>
              <w:jc w:val="center"/>
              <w:rPr>
                <w:rFonts w:ascii="Century Gothic" w:hAnsi="Century Gothic"/>
              </w:rPr>
            </w:pPr>
            <w:r w:rsidRPr="00334007">
              <w:rPr>
                <w:rFonts w:ascii="Century Gothic" w:hAnsi="Century Gothic"/>
              </w:rPr>
              <w:t>2</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r w:rsidR="002A1380" w:rsidRPr="00334007" w:rsidTr="005413DB">
        <w:tc>
          <w:tcPr>
            <w:tcW w:w="736" w:type="dxa"/>
          </w:tcPr>
          <w:p w:rsidR="002A1380" w:rsidRPr="00334007" w:rsidRDefault="002A1380" w:rsidP="002A1380">
            <w:pPr>
              <w:spacing w:before="0" w:after="0"/>
              <w:rPr>
                <w:rFonts w:ascii="Century Gothic" w:hAnsi="Century Gothic"/>
              </w:rPr>
            </w:pPr>
            <w:r w:rsidRPr="00334007">
              <w:rPr>
                <w:rFonts w:ascii="Century Gothic" w:hAnsi="Century Gothic"/>
              </w:rPr>
              <w:lastRenderedPageBreak/>
              <w:t>B.4</w:t>
            </w:r>
          </w:p>
        </w:tc>
        <w:tc>
          <w:tcPr>
            <w:tcW w:w="7297" w:type="dxa"/>
          </w:tcPr>
          <w:p w:rsidR="002A1380" w:rsidRPr="00334007" w:rsidRDefault="002A1380" w:rsidP="002A1380">
            <w:pPr>
              <w:spacing w:before="0" w:after="0"/>
              <w:rPr>
                <w:rFonts w:ascii="Century Gothic" w:hAnsi="Century Gothic"/>
                <w:b/>
              </w:rPr>
            </w:pPr>
            <w:r w:rsidRPr="00334007">
              <w:rPr>
                <w:rFonts w:ascii="Century Gothic" w:hAnsi="Century Gothic"/>
                <w:b/>
              </w:rPr>
              <w:t>Alloggio improprio.</w:t>
            </w:r>
            <w:r w:rsidRPr="00334007">
              <w:rPr>
                <w:rFonts w:ascii="Century Gothic" w:hAnsi="Century Gothic"/>
              </w:rPr>
              <w:t xml:space="preserve"> Situazione di grave disagio abitativo accertata da parte dell’autorità competente ed esistente alla data di pubblicazione del bando, dovuta a richiedenti che abitino in alloggio impropriamente adibito ad abitazione o antigienico.</w:t>
            </w:r>
          </w:p>
        </w:tc>
        <w:tc>
          <w:tcPr>
            <w:tcW w:w="746" w:type="dxa"/>
            <w:vAlign w:val="center"/>
          </w:tcPr>
          <w:p w:rsidR="002A1380" w:rsidRPr="00334007" w:rsidRDefault="002A1380" w:rsidP="002A1380">
            <w:pPr>
              <w:spacing w:before="0" w:after="0"/>
              <w:jc w:val="center"/>
              <w:rPr>
                <w:rFonts w:ascii="Century Gothic" w:hAnsi="Century Gothic"/>
              </w:rPr>
            </w:pPr>
            <w:r w:rsidRPr="00334007">
              <w:rPr>
                <w:rFonts w:ascii="Century Gothic" w:hAnsi="Century Gothic"/>
              </w:rPr>
              <w:t>0,5</w:t>
            </w:r>
          </w:p>
        </w:tc>
        <w:tc>
          <w:tcPr>
            <w:tcW w:w="741" w:type="dxa"/>
            <w:vAlign w:val="center"/>
          </w:tcPr>
          <w:p w:rsidR="002A1380" w:rsidRPr="00334007" w:rsidRDefault="002A1380" w:rsidP="002A1380">
            <w:pPr>
              <w:jc w:val="center"/>
              <w:rPr>
                <w:rFonts w:ascii="Century Gothic" w:hAnsi="Century Gothic"/>
              </w:rPr>
            </w:pPr>
            <w:r w:rsidRPr="00334007">
              <w:rPr>
                <w:rFonts w:ascii="Century Gothic" w:hAnsi="Century Gothic"/>
              </w:rPr>
              <w:fldChar w:fldCharType="begin">
                <w:ffData>
                  <w:name w:val="Controllo1"/>
                  <w:enabled/>
                  <w:calcOnExit w:val="0"/>
                  <w:checkBox>
                    <w:sizeAuto/>
                    <w:default w:val="0"/>
                  </w:checkBox>
                </w:ffData>
              </w:fldChar>
            </w:r>
            <w:r w:rsidRPr="00334007">
              <w:rPr>
                <w:rFonts w:ascii="Century Gothic" w:hAnsi="Century Gothic"/>
              </w:rPr>
              <w:instrText xml:space="preserve"> FORMCHECKBOX </w:instrText>
            </w:r>
            <w:r w:rsidR="003A56F2">
              <w:rPr>
                <w:rFonts w:ascii="Century Gothic" w:hAnsi="Century Gothic"/>
              </w:rPr>
            </w:r>
            <w:r w:rsidR="003A56F2">
              <w:rPr>
                <w:rFonts w:ascii="Century Gothic" w:hAnsi="Century Gothic"/>
              </w:rPr>
              <w:fldChar w:fldCharType="separate"/>
            </w:r>
            <w:r w:rsidRPr="00334007">
              <w:rPr>
                <w:rFonts w:ascii="Century Gothic" w:hAnsi="Century Gothic"/>
              </w:rPr>
              <w:fldChar w:fldCharType="end"/>
            </w:r>
          </w:p>
        </w:tc>
      </w:tr>
    </w:tbl>
    <w:p w:rsidR="006A7930" w:rsidRPr="00334007" w:rsidRDefault="006A7930" w:rsidP="006A7930">
      <w:pPr>
        <w:numPr>
          <w:ilvl w:val="0"/>
          <w:numId w:val="5"/>
        </w:numPr>
        <w:suppressAutoHyphens w:val="0"/>
        <w:spacing w:before="0" w:after="0"/>
        <w:rPr>
          <w:rFonts w:ascii="Century Gothic" w:hAnsi="Century Gothic"/>
        </w:rPr>
      </w:pPr>
      <w:r w:rsidRPr="00334007">
        <w:rPr>
          <w:rFonts w:ascii="Century Gothic" w:hAnsi="Century Gothic"/>
        </w:rPr>
        <w:t>i punteggi A.4.1, A.4.2, A.4.3 e A.4.4 non sono cumulabili tra loro</w:t>
      </w:r>
    </w:p>
    <w:p w:rsidR="006A7930" w:rsidRPr="00334007" w:rsidRDefault="006A7930" w:rsidP="006A7930">
      <w:pPr>
        <w:numPr>
          <w:ilvl w:val="0"/>
          <w:numId w:val="5"/>
        </w:numPr>
        <w:suppressAutoHyphens w:val="0"/>
        <w:spacing w:before="0" w:after="0"/>
        <w:rPr>
          <w:rFonts w:ascii="Century Gothic" w:hAnsi="Century Gothic"/>
        </w:rPr>
      </w:pPr>
      <w:r w:rsidRPr="00334007">
        <w:rPr>
          <w:rFonts w:ascii="Century Gothic" w:hAnsi="Century Gothic"/>
        </w:rPr>
        <w:t>il punteggio A.5.1 non è cumulabile con i punteggi A.4.2 e A.4.4</w:t>
      </w:r>
    </w:p>
    <w:p w:rsidR="006A7930" w:rsidRPr="00334007" w:rsidRDefault="006A7930" w:rsidP="006A7930">
      <w:pPr>
        <w:numPr>
          <w:ilvl w:val="0"/>
          <w:numId w:val="5"/>
        </w:numPr>
        <w:suppressAutoHyphens w:val="0"/>
        <w:spacing w:before="0" w:after="0"/>
        <w:rPr>
          <w:rFonts w:ascii="Century Gothic" w:hAnsi="Century Gothic"/>
        </w:rPr>
      </w:pPr>
      <w:r w:rsidRPr="00334007">
        <w:rPr>
          <w:rFonts w:ascii="Century Gothic" w:hAnsi="Century Gothic"/>
        </w:rPr>
        <w:t>i punteggi A.6.1 e A.6.2 non sono cumulabili tra loro</w:t>
      </w:r>
    </w:p>
    <w:p w:rsidR="006A7930" w:rsidRPr="00334007" w:rsidRDefault="006A7930" w:rsidP="006A7930">
      <w:pPr>
        <w:numPr>
          <w:ilvl w:val="0"/>
          <w:numId w:val="5"/>
        </w:numPr>
        <w:suppressAutoHyphens w:val="0"/>
        <w:spacing w:before="0" w:after="0"/>
        <w:rPr>
          <w:rFonts w:ascii="Century Gothic" w:hAnsi="Century Gothic"/>
        </w:rPr>
      </w:pPr>
      <w:r w:rsidRPr="00334007">
        <w:rPr>
          <w:rFonts w:ascii="Century Gothic" w:hAnsi="Century Gothic"/>
        </w:rPr>
        <w:t>i punteggi B.2 e B.3 non sono cumulabili tra loro</w:t>
      </w:r>
    </w:p>
    <w:p w:rsidR="00866D38" w:rsidRPr="00334007" w:rsidRDefault="00866D38" w:rsidP="00AC73C8">
      <w:pPr>
        <w:widowControl w:val="0"/>
        <w:autoSpaceDE w:val="0"/>
        <w:autoSpaceDN w:val="0"/>
        <w:adjustRightInd w:val="0"/>
        <w:spacing w:before="20" w:after="0"/>
        <w:rPr>
          <w:rFonts w:ascii="Century Gothic" w:hAnsi="Century Gothic"/>
        </w:rPr>
      </w:pPr>
    </w:p>
    <w:p w:rsidR="00866D38" w:rsidRPr="00334007" w:rsidRDefault="00866D38" w:rsidP="00866D38">
      <w:pPr>
        <w:widowControl w:val="0"/>
        <w:autoSpaceDE w:val="0"/>
        <w:autoSpaceDN w:val="0"/>
        <w:adjustRightInd w:val="0"/>
        <w:spacing w:before="20" w:after="0"/>
        <w:rPr>
          <w:rFonts w:ascii="Century Gothic" w:hAnsi="Century Gothic"/>
        </w:rPr>
      </w:pPr>
    </w:p>
    <w:p w:rsidR="00866D38" w:rsidRPr="00334007" w:rsidRDefault="00866D38" w:rsidP="00866D38">
      <w:pPr>
        <w:widowControl w:val="0"/>
        <w:autoSpaceDE w:val="0"/>
        <w:autoSpaceDN w:val="0"/>
        <w:adjustRightInd w:val="0"/>
        <w:spacing w:before="20" w:after="0"/>
        <w:rPr>
          <w:rFonts w:ascii="Century Gothic" w:hAnsi="Century Gothic"/>
        </w:rPr>
      </w:pPr>
      <w:r w:rsidRPr="00334007">
        <w:rPr>
          <w:rFonts w:ascii="Century Gothic" w:hAnsi="Century Gothic"/>
        </w:rPr>
        <w:t>Data ____________________                      Firma ______________________________________</w:t>
      </w:r>
    </w:p>
    <w:p w:rsidR="00866D38" w:rsidRPr="00334007" w:rsidRDefault="00866D38" w:rsidP="00866D38">
      <w:pPr>
        <w:widowControl w:val="0"/>
        <w:tabs>
          <w:tab w:val="left" w:pos="6080"/>
          <w:tab w:val="left" w:pos="7800"/>
          <w:tab w:val="left" w:pos="9760"/>
        </w:tabs>
        <w:autoSpaceDE w:val="0"/>
        <w:autoSpaceDN w:val="0"/>
        <w:adjustRightInd w:val="0"/>
        <w:spacing w:after="0"/>
        <w:ind w:right="-6"/>
        <w:rPr>
          <w:rFonts w:ascii="Century Gothic" w:hAnsi="Century Gothic"/>
        </w:rPr>
      </w:pPr>
    </w:p>
    <w:p w:rsidR="00866D38" w:rsidRPr="00334007" w:rsidRDefault="00866D38" w:rsidP="00866D38">
      <w:pPr>
        <w:widowControl w:val="0"/>
        <w:tabs>
          <w:tab w:val="left" w:pos="6080"/>
          <w:tab w:val="left" w:pos="7800"/>
          <w:tab w:val="left" w:pos="9760"/>
        </w:tabs>
        <w:autoSpaceDE w:val="0"/>
        <w:autoSpaceDN w:val="0"/>
        <w:adjustRightInd w:val="0"/>
        <w:spacing w:after="0"/>
        <w:ind w:right="-6"/>
        <w:rPr>
          <w:rFonts w:ascii="Century Gothic" w:hAnsi="Century Gothic"/>
        </w:rPr>
      </w:pPr>
    </w:p>
    <w:tbl>
      <w:tblPr>
        <w:tblStyle w:val="Grigliatabella"/>
        <w:tblW w:w="9902" w:type="dxa"/>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46"/>
        <w:gridCol w:w="3441"/>
        <w:gridCol w:w="4515"/>
      </w:tblGrid>
      <w:tr w:rsidR="00866D38" w:rsidRPr="00334007" w:rsidTr="00E63451">
        <w:tc>
          <w:tcPr>
            <w:tcW w:w="1946" w:type="dxa"/>
            <w:tcBorders>
              <w:top w:val="nil"/>
              <w:left w:val="nil"/>
              <w:bottom w:val="single" w:sz="4" w:space="0" w:color="auto"/>
              <w:right w:val="nil"/>
            </w:tcBorders>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Il/La sottoscritto/a</w:t>
            </w:r>
          </w:p>
        </w:tc>
        <w:tc>
          <w:tcPr>
            <w:tcW w:w="3441" w:type="dxa"/>
            <w:tcBorders>
              <w:top w:val="nil"/>
              <w:left w:val="nil"/>
              <w:bottom w:val="single" w:sz="4" w:space="0" w:color="auto"/>
              <w:right w:val="nil"/>
            </w:tcBorders>
            <w:vAlign w:val="bottom"/>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0"/>
              <w:ind w:right="-7"/>
              <w:jc w:val="center"/>
              <w:rPr>
                <w:rFonts w:ascii="Century Gothic" w:hAnsi="Century Gothic"/>
                <w:vertAlign w:val="subscript"/>
              </w:rPr>
            </w:pPr>
            <w:r w:rsidRPr="00334007">
              <w:rPr>
                <w:rFonts w:ascii="Century Gothic" w:hAnsi="Century Gothic"/>
                <w:vertAlign w:val="subscript"/>
              </w:rPr>
              <w:t>nome</w:t>
            </w:r>
          </w:p>
        </w:tc>
        <w:tc>
          <w:tcPr>
            <w:tcW w:w="4515" w:type="dxa"/>
            <w:tcBorders>
              <w:top w:val="nil"/>
              <w:left w:val="nil"/>
              <w:bottom w:val="single" w:sz="4" w:space="0" w:color="auto"/>
              <w:right w:val="nil"/>
            </w:tcBorders>
            <w:vAlign w:val="bottom"/>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0"/>
              <w:ind w:right="-7"/>
              <w:jc w:val="center"/>
              <w:rPr>
                <w:rFonts w:ascii="Century Gothic" w:hAnsi="Century Gothic"/>
              </w:rPr>
            </w:pPr>
            <w:r w:rsidRPr="00334007">
              <w:rPr>
                <w:rFonts w:ascii="Century Gothic" w:hAnsi="Century Gothic"/>
                <w:vertAlign w:val="subscript"/>
              </w:rPr>
              <w:t>cognome</w:t>
            </w:r>
          </w:p>
        </w:tc>
      </w:tr>
    </w:tbl>
    <w:p w:rsidR="00866D38" w:rsidRPr="00334007" w:rsidRDefault="00866D38" w:rsidP="00866D38">
      <w:pPr>
        <w:widowControl w:val="0"/>
        <w:autoSpaceDE w:val="0"/>
        <w:autoSpaceDN w:val="0"/>
        <w:adjustRightInd w:val="0"/>
        <w:spacing w:before="20" w:after="0"/>
        <w:rPr>
          <w:rFonts w:ascii="Century Gothic" w:hAnsi="Century Gothic"/>
        </w:rPr>
      </w:pPr>
    </w:p>
    <w:p w:rsidR="00866D38" w:rsidRPr="00334007" w:rsidRDefault="00866D38" w:rsidP="00866D38">
      <w:pPr>
        <w:widowControl w:val="0"/>
        <w:autoSpaceDE w:val="0"/>
        <w:autoSpaceDN w:val="0"/>
        <w:adjustRightInd w:val="0"/>
        <w:spacing w:before="20" w:after="0"/>
        <w:rPr>
          <w:rFonts w:ascii="Century Gothic" w:hAnsi="Century Gothic"/>
        </w:rPr>
      </w:pPr>
    </w:p>
    <w:p w:rsidR="00866D38" w:rsidRPr="00334007" w:rsidRDefault="00866D38" w:rsidP="00866D38">
      <w:pPr>
        <w:widowControl w:val="0"/>
        <w:autoSpaceDE w:val="0"/>
        <w:autoSpaceDN w:val="0"/>
        <w:adjustRightInd w:val="0"/>
        <w:spacing w:before="20" w:after="0"/>
        <w:rPr>
          <w:rFonts w:ascii="Century Gothic" w:hAnsi="Century Gothic"/>
        </w:rPr>
      </w:pPr>
      <w:r w:rsidRPr="00334007">
        <w:rPr>
          <w:rFonts w:ascii="Century Gothic" w:hAnsi="Century Gothic"/>
        </w:rPr>
        <w:t>allega alla presente istanza la seguente documentazione obbligatoria:</w:t>
      </w:r>
    </w:p>
    <w:p w:rsidR="00866D38" w:rsidRPr="00334007" w:rsidRDefault="00866D38" w:rsidP="00866D38">
      <w:pPr>
        <w:widowControl w:val="0"/>
        <w:autoSpaceDE w:val="0"/>
        <w:autoSpaceDN w:val="0"/>
        <w:adjustRightInd w:val="0"/>
        <w:spacing w:before="20" w:after="0"/>
        <w:rPr>
          <w:rFonts w:ascii="Century Gothic" w:hAnsi="Century Gothic"/>
        </w:rPr>
      </w:pPr>
    </w:p>
    <w:p w:rsidR="00866D38" w:rsidRPr="00334007" w:rsidRDefault="00866D38" w:rsidP="00866D38">
      <w:pPr>
        <w:numPr>
          <w:ilvl w:val="0"/>
          <w:numId w:val="1"/>
        </w:numPr>
        <w:suppressAutoHyphens w:val="0"/>
        <w:spacing w:before="0" w:after="0"/>
        <w:rPr>
          <w:rFonts w:ascii="Century Gothic" w:hAnsi="Century Gothic"/>
        </w:rPr>
      </w:pPr>
      <w:r w:rsidRPr="00334007">
        <w:rPr>
          <w:rFonts w:ascii="Century Gothic" w:hAnsi="Century Gothic"/>
        </w:rPr>
        <w:t>copia di un documento di identità del richiedente in corso di validità;</w:t>
      </w:r>
    </w:p>
    <w:p w:rsidR="00866D38" w:rsidRPr="00334007" w:rsidRDefault="00866D38" w:rsidP="00866D38">
      <w:pPr>
        <w:numPr>
          <w:ilvl w:val="0"/>
          <w:numId w:val="1"/>
        </w:numPr>
        <w:suppressAutoHyphens w:val="0"/>
        <w:spacing w:before="0" w:after="0"/>
        <w:rPr>
          <w:rFonts w:ascii="Century Gothic" w:hAnsi="Century Gothic"/>
        </w:rPr>
      </w:pPr>
      <w:r w:rsidRPr="00334007">
        <w:rPr>
          <w:rFonts w:ascii="Century Gothic" w:hAnsi="Century Gothic"/>
        </w:rPr>
        <w:t>copia dell’ultima dichiarazione dei redditi presentata (anno di imposta 2014) del richiedente e di tutti i componenti il nucleo familiare;</w:t>
      </w:r>
    </w:p>
    <w:p w:rsidR="00866D38" w:rsidRPr="00334007" w:rsidRDefault="00866D38" w:rsidP="00866D38">
      <w:pPr>
        <w:numPr>
          <w:ilvl w:val="0"/>
          <w:numId w:val="1"/>
        </w:numPr>
        <w:suppressAutoHyphens w:val="0"/>
        <w:spacing w:before="0" w:after="0"/>
        <w:rPr>
          <w:rFonts w:ascii="Century Gothic" w:hAnsi="Century Gothic"/>
        </w:rPr>
      </w:pPr>
      <w:r w:rsidRPr="00334007">
        <w:rPr>
          <w:rFonts w:ascii="Century Gothic" w:hAnsi="Century Gothic"/>
        </w:rPr>
        <w:t>(eventuale) copia della sentenza esecutiva di sfratto per i nuclei familiari che dichiarano di avere in corso un procedimento esecutivo di sfratto, a condizione che lo stesso non sia stato intimato per morosità;</w:t>
      </w:r>
    </w:p>
    <w:p w:rsidR="00866D38" w:rsidRPr="00334007" w:rsidRDefault="00866D38" w:rsidP="00866D38">
      <w:pPr>
        <w:numPr>
          <w:ilvl w:val="0"/>
          <w:numId w:val="1"/>
        </w:numPr>
        <w:suppressAutoHyphens w:val="0"/>
        <w:spacing w:before="0" w:after="0"/>
        <w:rPr>
          <w:rFonts w:ascii="Century Gothic" w:hAnsi="Century Gothic"/>
        </w:rPr>
      </w:pPr>
      <w:r w:rsidRPr="00334007">
        <w:rPr>
          <w:rFonts w:ascii="Century Gothic" w:hAnsi="Century Gothic"/>
        </w:rPr>
        <w:t>(eventuale) copia conforme all’originale del certificato della ASL o della sentenza di riconoscimento di invalidità comprovanti tale condizione</w:t>
      </w:r>
    </w:p>
    <w:p w:rsidR="00866D38" w:rsidRPr="00334007" w:rsidRDefault="00866D38" w:rsidP="00866D38">
      <w:pPr>
        <w:numPr>
          <w:ilvl w:val="0"/>
          <w:numId w:val="1"/>
        </w:numPr>
        <w:suppressAutoHyphens w:val="0"/>
        <w:spacing w:before="0" w:after="0"/>
        <w:rPr>
          <w:rFonts w:ascii="Century Gothic" w:hAnsi="Century Gothic"/>
        </w:rPr>
      </w:pPr>
      <w:r w:rsidRPr="00334007">
        <w:rPr>
          <w:rFonts w:ascii="Century Gothic" w:hAnsi="Century Gothic"/>
        </w:rPr>
        <w:t>(eventuale) copia conforme all’originale del certificato della ASL comprovante il sovraffollamento e/o l’alloggio impropriamente adibito ad abitazione e/o l’alloggio antigienico;</w:t>
      </w:r>
    </w:p>
    <w:p w:rsidR="00866D38" w:rsidRPr="00334007" w:rsidRDefault="00866D38" w:rsidP="00866D38">
      <w:pPr>
        <w:numPr>
          <w:ilvl w:val="0"/>
          <w:numId w:val="1"/>
        </w:numPr>
        <w:suppressAutoHyphens w:val="0"/>
        <w:spacing w:before="0" w:after="0"/>
        <w:rPr>
          <w:rFonts w:ascii="Century Gothic" w:hAnsi="Century Gothic"/>
        </w:rPr>
      </w:pPr>
      <w:r w:rsidRPr="00334007">
        <w:rPr>
          <w:rFonts w:ascii="Century Gothic" w:hAnsi="Century Gothic"/>
        </w:rPr>
        <w:t>(eventuale) Copia sentenza omologata di separazione;</w:t>
      </w:r>
    </w:p>
    <w:p w:rsidR="00866D38" w:rsidRPr="00334007" w:rsidRDefault="00866D38" w:rsidP="00866D38">
      <w:pPr>
        <w:numPr>
          <w:ilvl w:val="0"/>
          <w:numId w:val="1"/>
        </w:numPr>
        <w:suppressAutoHyphens w:val="0"/>
        <w:spacing w:before="0" w:after="0"/>
        <w:rPr>
          <w:rFonts w:ascii="Century Gothic" w:hAnsi="Century Gothic"/>
        </w:rPr>
      </w:pPr>
      <w:r w:rsidRPr="00334007">
        <w:rPr>
          <w:rFonts w:ascii="Century Gothic" w:hAnsi="Century Gothic"/>
        </w:rPr>
        <w:t>ogni altra documentazione che il richiedente ritenga necessario produrre a corredo della domanda (elencare dettagliatamente):</w:t>
      </w:r>
    </w:p>
    <w:p w:rsidR="00866D38" w:rsidRPr="00334007" w:rsidRDefault="00866D38" w:rsidP="00866D38">
      <w:pPr>
        <w:spacing w:after="0"/>
        <w:ind w:left="720"/>
        <w:rPr>
          <w:rFonts w:ascii="Century Gothic" w:hAnsi="Century Gothic"/>
        </w:rPr>
      </w:pP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lastRenderedPageBreak/>
        <w:t>_______________________________________________________________________</w:t>
      </w:r>
    </w:p>
    <w:p w:rsidR="00866D38" w:rsidRPr="00334007" w:rsidRDefault="00866D38" w:rsidP="00866D38">
      <w:pPr>
        <w:numPr>
          <w:ilvl w:val="0"/>
          <w:numId w:val="2"/>
        </w:numPr>
        <w:suppressAutoHyphens w:val="0"/>
        <w:spacing w:before="0" w:after="0" w:line="480" w:lineRule="auto"/>
        <w:ind w:left="1134"/>
        <w:rPr>
          <w:rFonts w:ascii="Century Gothic" w:hAnsi="Century Gothic"/>
        </w:rPr>
      </w:pPr>
      <w:r w:rsidRPr="00334007">
        <w:rPr>
          <w:rFonts w:ascii="Century Gothic" w:hAnsi="Century Gothic"/>
        </w:rPr>
        <w:t>_______________________________________________________________________</w:t>
      </w:r>
    </w:p>
    <w:p w:rsidR="00866D38" w:rsidRPr="00334007" w:rsidRDefault="00866D38" w:rsidP="00866D38">
      <w:pPr>
        <w:widowControl w:val="0"/>
        <w:autoSpaceDE w:val="0"/>
        <w:autoSpaceDN w:val="0"/>
        <w:adjustRightInd w:val="0"/>
        <w:spacing w:before="20" w:after="0"/>
        <w:rPr>
          <w:rFonts w:ascii="Century Gothic" w:hAnsi="Century Gothic"/>
        </w:rPr>
      </w:pPr>
    </w:p>
    <w:p w:rsidR="00866D38" w:rsidRPr="00334007" w:rsidRDefault="00866D38" w:rsidP="00866D38">
      <w:pPr>
        <w:widowControl w:val="0"/>
        <w:autoSpaceDE w:val="0"/>
        <w:autoSpaceDN w:val="0"/>
        <w:adjustRightInd w:val="0"/>
        <w:spacing w:before="20" w:after="0"/>
        <w:rPr>
          <w:rFonts w:ascii="Century Gothic" w:hAnsi="Century Gothic"/>
        </w:rPr>
      </w:pPr>
      <w:r w:rsidRPr="00334007">
        <w:rPr>
          <w:rFonts w:ascii="Century Gothic" w:hAnsi="Century Gothic"/>
        </w:rPr>
        <w:t>Data ____________________                      Firma ______________________________________</w:t>
      </w:r>
    </w:p>
    <w:p w:rsidR="00866D38" w:rsidRPr="00334007" w:rsidRDefault="00866D38" w:rsidP="00866D38">
      <w:pPr>
        <w:widowControl w:val="0"/>
        <w:autoSpaceDE w:val="0"/>
        <w:autoSpaceDN w:val="0"/>
        <w:adjustRightInd w:val="0"/>
        <w:spacing w:before="20" w:after="0"/>
        <w:rPr>
          <w:rFonts w:ascii="Century Gothic" w:hAnsi="Century Gothic"/>
        </w:rPr>
      </w:pPr>
    </w:p>
    <w:p w:rsidR="00866D38" w:rsidRPr="00334007" w:rsidRDefault="00866D38" w:rsidP="00866D38">
      <w:pPr>
        <w:widowControl w:val="0"/>
        <w:tabs>
          <w:tab w:val="left" w:pos="6080"/>
          <w:tab w:val="left" w:pos="7800"/>
          <w:tab w:val="left" w:pos="9760"/>
        </w:tabs>
        <w:autoSpaceDE w:val="0"/>
        <w:autoSpaceDN w:val="0"/>
        <w:adjustRightInd w:val="0"/>
        <w:spacing w:after="0"/>
        <w:ind w:right="-6"/>
        <w:rPr>
          <w:rFonts w:ascii="Century Gothic" w:hAnsi="Century Gothic"/>
        </w:rPr>
      </w:pPr>
    </w:p>
    <w:p w:rsidR="00866D38" w:rsidRPr="00334007" w:rsidRDefault="00866D38" w:rsidP="00866D38">
      <w:pPr>
        <w:widowControl w:val="0"/>
        <w:tabs>
          <w:tab w:val="left" w:pos="6080"/>
          <w:tab w:val="left" w:pos="7800"/>
          <w:tab w:val="left" w:pos="9760"/>
        </w:tabs>
        <w:autoSpaceDE w:val="0"/>
        <w:autoSpaceDN w:val="0"/>
        <w:adjustRightInd w:val="0"/>
        <w:spacing w:after="0"/>
        <w:ind w:right="-6"/>
        <w:rPr>
          <w:rFonts w:ascii="Century Gothic" w:hAnsi="Century Gothic"/>
        </w:rPr>
      </w:pPr>
    </w:p>
    <w:tbl>
      <w:tblPr>
        <w:tblStyle w:val="Grigliatabella"/>
        <w:tblW w:w="9902" w:type="dxa"/>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46"/>
        <w:gridCol w:w="3441"/>
        <w:gridCol w:w="4515"/>
      </w:tblGrid>
      <w:tr w:rsidR="00866D38" w:rsidRPr="00334007" w:rsidTr="00E63451">
        <w:tc>
          <w:tcPr>
            <w:tcW w:w="1946" w:type="dxa"/>
            <w:tcBorders>
              <w:top w:val="nil"/>
              <w:left w:val="nil"/>
              <w:bottom w:val="single" w:sz="4" w:space="0" w:color="auto"/>
              <w:right w:val="nil"/>
            </w:tcBorders>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120"/>
              <w:ind w:right="-7"/>
              <w:rPr>
                <w:rFonts w:ascii="Century Gothic" w:hAnsi="Century Gothic"/>
              </w:rPr>
            </w:pPr>
            <w:r w:rsidRPr="00334007">
              <w:rPr>
                <w:rFonts w:ascii="Century Gothic" w:hAnsi="Century Gothic"/>
              </w:rPr>
              <w:t>Il/La sottoscritto/a</w:t>
            </w:r>
          </w:p>
        </w:tc>
        <w:tc>
          <w:tcPr>
            <w:tcW w:w="3441" w:type="dxa"/>
            <w:tcBorders>
              <w:top w:val="nil"/>
              <w:left w:val="nil"/>
              <w:bottom w:val="single" w:sz="4" w:space="0" w:color="auto"/>
              <w:right w:val="nil"/>
            </w:tcBorders>
            <w:vAlign w:val="bottom"/>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0"/>
              <w:ind w:right="-7"/>
              <w:jc w:val="center"/>
              <w:rPr>
                <w:rFonts w:ascii="Century Gothic" w:hAnsi="Century Gothic"/>
                <w:vertAlign w:val="subscript"/>
              </w:rPr>
            </w:pPr>
            <w:r w:rsidRPr="00334007">
              <w:rPr>
                <w:rFonts w:ascii="Century Gothic" w:hAnsi="Century Gothic"/>
                <w:vertAlign w:val="subscript"/>
              </w:rPr>
              <w:t>nome</w:t>
            </w:r>
          </w:p>
        </w:tc>
        <w:tc>
          <w:tcPr>
            <w:tcW w:w="4515" w:type="dxa"/>
            <w:tcBorders>
              <w:top w:val="nil"/>
              <w:left w:val="nil"/>
              <w:bottom w:val="single" w:sz="4" w:space="0" w:color="auto"/>
              <w:right w:val="nil"/>
            </w:tcBorders>
            <w:vAlign w:val="bottom"/>
          </w:tcPr>
          <w:p w:rsidR="00866D38" w:rsidRPr="00334007" w:rsidRDefault="00866D38" w:rsidP="00E63451">
            <w:pPr>
              <w:widowControl w:val="0"/>
              <w:tabs>
                <w:tab w:val="left" w:pos="2200"/>
                <w:tab w:val="left" w:pos="4080"/>
                <w:tab w:val="left" w:pos="4520"/>
                <w:tab w:val="left" w:pos="6760"/>
                <w:tab w:val="left" w:pos="7200"/>
                <w:tab w:val="left" w:pos="8480"/>
                <w:tab w:val="left" w:pos="8880"/>
              </w:tabs>
              <w:autoSpaceDE w:val="0"/>
              <w:autoSpaceDN w:val="0"/>
              <w:adjustRightInd w:val="0"/>
              <w:spacing w:before="120" w:after="0"/>
              <w:ind w:right="-7"/>
              <w:jc w:val="center"/>
              <w:rPr>
                <w:rFonts w:ascii="Century Gothic" w:hAnsi="Century Gothic"/>
              </w:rPr>
            </w:pPr>
            <w:r w:rsidRPr="00334007">
              <w:rPr>
                <w:rFonts w:ascii="Century Gothic" w:hAnsi="Century Gothic"/>
                <w:vertAlign w:val="subscript"/>
              </w:rPr>
              <w:t>cognome</w:t>
            </w:r>
          </w:p>
        </w:tc>
      </w:tr>
    </w:tbl>
    <w:p w:rsidR="00866D38" w:rsidRPr="00334007" w:rsidRDefault="00866D38" w:rsidP="00866D38">
      <w:pPr>
        <w:widowControl w:val="0"/>
        <w:tabs>
          <w:tab w:val="left" w:pos="6080"/>
          <w:tab w:val="left" w:pos="7800"/>
          <w:tab w:val="left" w:pos="9760"/>
        </w:tabs>
        <w:autoSpaceDE w:val="0"/>
        <w:autoSpaceDN w:val="0"/>
        <w:adjustRightInd w:val="0"/>
        <w:spacing w:after="0"/>
        <w:ind w:right="-6"/>
        <w:rPr>
          <w:rFonts w:ascii="Century Gothic" w:hAnsi="Century Gothic"/>
        </w:rPr>
      </w:pPr>
      <w:r w:rsidRPr="005413DB">
        <w:rPr>
          <w:rFonts w:ascii="Century Gothic" w:hAnsi="Century Gothic"/>
        </w:rPr>
        <w:t xml:space="preserve">autorizza al trattamento dei propri dati personali, a norma </w:t>
      </w:r>
      <w:r w:rsidR="005413DB" w:rsidRPr="005413DB">
        <w:rPr>
          <w:rFonts w:ascii="Century Gothic" w:hAnsi="Century Gothic"/>
        </w:rPr>
        <w:t xml:space="preserve">D.Lgs. n.163/2003, come modificato dal regolamento (UE) 2016/679, art.13, e dal D.Lgs. n.101/2018 </w:t>
      </w:r>
      <w:r w:rsidRPr="005413DB">
        <w:rPr>
          <w:rFonts w:ascii="Century Gothic" w:hAnsi="Century Gothic"/>
        </w:rPr>
        <w:t>per consentire lo svolgimento delle attività e degli obblighi di legge discendenti dal procedimento di cui alla presente istanza.</w:t>
      </w:r>
    </w:p>
    <w:p w:rsidR="00866D38" w:rsidRPr="00334007" w:rsidRDefault="00866D38" w:rsidP="00866D38">
      <w:pPr>
        <w:widowControl w:val="0"/>
        <w:autoSpaceDE w:val="0"/>
        <w:autoSpaceDN w:val="0"/>
        <w:adjustRightInd w:val="0"/>
        <w:spacing w:before="20" w:after="0"/>
        <w:rPr>
          <w:rFonts w:ascii="Century Gothic" w:hAnsi="Century Gothic"/>
        </w:rPr>
      </w:pPr>
    </w:p>
    <w:p w:rsidR="00866D38" w:rsidRPr="00334007" w:rsidRDefault="00866D38" w:rsidP="00866D38">
      <w:pPr>
        <w:widowControl w:val="0"/>
        <w:autoSpaceDE w:val="0"/>
        <w:autoSpaceDN w:val="0"/>
        <w:adjustRightInd w:val="0"/>
        <w:spacing w:before="20" w:after="0"/>
        <w:rPr>
          <w:rFonts w:ascii="Century Gothic" w:hAnsi="Century Gothic"/>
        </w:rPr>
      </w:pPr>
    </w:p>
    <w:p w:rsidR="00866D38" w:rsidRPr="00334007" w:rsidRDefault="00866D38" w:rsidP="00866D38">
      <w:pPr>
        <w:widowControl w:val="0"/>
        <w:autoSpaceDE w:val="0"/>
        <w:autoSpaceDN w:val="0"/>
        <w:adjustRightInd w:val="0"/>
        <w:spacing w:before="20" w:after="0"/>
        <w:rPr>
          <w:rFonts w:ascii="Century Gothic" w:hAnsi="Century Gothic"/>
        </w:rPr>
      </w:pPr>
      <w:r w:rsidRPr="00334007">
        <w:rPr>
          <w:rFonts w:ascii="Century Gothic" w:hAnsi="Century Gothic"/>
        </w:rPr>
        <w:t>Data ____________________                      Firma ______________________________________</w:t>
      </w:r>
    </w:p>
    <w:p w:rsidR="00866D38" w:rsidRPr="00334007" w:rsidRDefault="00866D38" w:rsidP="00866D38">
      <w:pPr>
        <w:widowControl w:val="0"/>
        <w:autoSpaceDE w:val="0"/>
        <w:autoSpaceDN w:val="0"/>
        <w:adjustRightInd w:val="0"/>
        <w:spacing w:before="20" w:after="0"/>
        <w:rPr>
          <w:rFonts w:ascii="Century Gothic" w:hAnsi="Century Gothic"/>
        </w:rPr>
      </w:pPr>
    </w:p>
    <w:p w:rsidR="00866D38" w:rsidRPr="00334007" w:rsidRDefault="00866D38" w:rsidP="00866D38">
      <w:pPr>
        <w:widowControl w:val="0"/>
        <w:tabs>
          <w:tab w:val="left" w:pos="2200"/>
          <w:tab w:val="left" w:pos="4080"/>
          <w:tab w:val="left" w:pos="4520"/>
          <w:tab w:val="left" w:pos="6760"/>
          <w:tab w:val="left" w:pos="7200"/>
          <w:tab w:val="left" w:pos="8480"/>
          <w:tab w:val="left" w:pos="8880"/>
        </w:tabs>
        <w:autoSpaceDE w:val="0"/>
        <w:autoSpaceDN w:val="0"/>
        <w:adjustRightInd w:val="0"/>
        <w:spacing w:before="0" w:after="0"/>
        <w:ind w:left="993" w:right="-7" w:hanging="993"/>
        <w:rPr>
          <w:rFonts w:ascii="Century Gothic" w:hAnsi="Century Gothic"/>
        </w:rPr>
      </w:pPr>
    </w:p>
    <w:p w:rsidR="005E0B2B" w:rsidRPr="00334007" w:rsidRDefault="005E0B2B">
      <w:pPr>
        <w:rPr>
          <w:rFonts w:ascii="Century Gothic" w:hAnsi="Century Gothic"/>
        </w:rPr>
      </w:pPr>
    </w:p>
    <w:p w:rsidR="00334007" w:rsidRPr="00334007" w:rsidRDefault="00334007">
      <w:pPr>
        <w:rPr>
          <w:rFonts w:ascii="Century Gothic" w:hAnsi="Century Gothic"/>
        </w:rPr>
      </w:pPr>
    </w:p>
    <w:sectPr w:rsidR="00334007" w:rsidRPr="00334007" w:rsidSect="002A1380">
      <w:headerReference w:type="default" r:id="rId7"/>
      <w:footerReference w:type="default" r:id="rId8"/>
      <w:pgSz w:w="11906" w:h="16838" w:code="9"/>
      <w:pgMar w:top="1418" w:right="1134" w:bottom="1134" w:left="1134"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6F2" w:rsidRDefault="003A56F2" w:rsidP="00866D38">
      <w:pPr>
        <w:spacing w:before="0" w:after="0"/>
      </w:pPr>
      <w:r>
        <w:separator/>
      </w:r>
    </w:p>
  </w:endnote>
  <w:endnote w:type="continuationSeparator" w:id="0">
    <w:p w:rsidR="003A56F2" w:rsidRDefault="003A56F2" w:rsidP="00866D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M Roman 12">
    <w:altName w:val="Arial"/>
    <w:panose1 w:val="00000000000000000000"/>
    <w:charset w:val="00"/>
    <w:family w:val="modern"/>
    <w:notTrueType/>
    <w:pitch w:val="variable"/>
    <w:sig w:usb0="00000001" w:usb1="00000000" w:usb2="00000000" w:usb3="00000000" w:csb0="00000193" w:csb1="00000000"/>
  </w:font>
  <w:font w:name="cmr12">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M Roman 17">
    <w:altName w:val="Arial"/>
    <w:panose1 w:val="00000000000000000000"/>
    <w:charset w:val="00"/>
    <w:family w:val="modern"/>
    <w:notTrueType/>
    <w:pitch w:val="variable"/>
    <w:sig w:usb0="00000001" w:usb1="00000000"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30" w:rsidRPr="00334007" w:rsidRDefault="006A7930" w:rsidP="00DD13C8">
    <w:pPr>
      <w:pStyle w:val="Pidipagina"/>
      <w:pBdr>
        <w:top w:val="single" w:sz="2" w:space="1" w:color="auto"/>
      </w:pBdr>
      <w:rPr>
        <w:rFonts w:ascii="Arial Narrow" w:hAnsi="Arial Narrow"/>
        <w:sz w:val="16"/>
        <w:szCs w:val="16"/>
      </w:rPr>
    </w:pPr>
    <w:r w:rsidRPr="005413DB">
      <w:rPr>
        <w:rFonts w:ascii="Arial Narrow" w:hAnsi="Arial Narrow"/>
        <w:sz w:val="16"/>
        <w:szCs w:val="16"/>
      </w:rPr>
      <w:t>Allegato alla determinazione n.</w:t>
    </w:r>
    <w:r w:rsidR="005413DB" w:rsidRPr="005413DB">
      <w:rPr>
        <w:rFonts w:ascii="Arial Narrow" w:hAnsi="Arial Narrow"/>
        <w:sz w:val="16"/>
        <w:szCs w:val="16"/>
      </w:rPr>
      <w:t>223</w:t>
    </w:r>
    <w:r w:rsidRPr="005413DB">
      <w:rPr>
        <w:rFonts w:ascii="Arial Narrow" w:hAnsi="Arial Narrow"/>
        <w:sz w:val="16"/>
        <w:szCs w:val="16"/>
      </w:rPr>
      <w:t xml:space="preserve"> del </w:t>
    </w:r>
    <w:r w:rsidR="002A1380" w:rsidRPr="005413DB">
      <w:rPr>
        <w:rFonts w:ascii="Arial Narrow" w:hAnsi="Arial Narrow"/>
        <w:sz w:val="16"/>
        <w:szCs w:val="16"/>
      </w:rPr>
      <w:t>2</w:t>
    </w:r>
    <w:r w:rsidR="005413DB" w:rsidRPr="005413DB">
      <w:rPr>
        <w:rFonts w:ascii="Arial Narrow" w:hAnsi="Arial Narrow"/>
        <w:sz w:val="16"/>
        <w:szCs w:val="16"/>
      </w:rPr>
      <w:t>9.11.2025</w:t>
    </w:r>
    <w:r w:rsidRPr="005413DB">
      <w:rPr>
        <w:rFonts w:ascii="Arial Narrow" w:hAnsi="Arial Narrow"/>
        <w:sz w:val="16"/>
        <w:szCs w:val="16"/>
      </w:rPr>
      <w:tab/>
    </w:r>
    <w:r w:rsidRPr="005413DB">
      <w:rPr>
        <w:rFonts w:ascii="Arial Narrow" w:hAnsi="Arial Narrow"/>
        <w:sz w:val="16"/>
        <w:szCs w:val="16"/>
      </w:rPr>
      <w:tab/>
    </w:r>
    <w:r w:rsidR="005C16BA" w:rsidRPr="005413DB">
      <w:rPr>
        <w:rFonts w:ascii="Arial Narrow" w:hAnsi="Arial Narrow"/>
        <w:sz w:val="16"/>
        <w:szCs w:val="16"/>
      </w:rPr>
      <w:fldChar w:fldCharType="begin"/>
    </w:r>
    <w:r w:rsidRPr="005413DB">
      <w:rPr>
        <w:rFonts w:ascii="Arial Narrow" w:hAnsi="Arial Narrow"/>
        <w:sz w:val="16"/>
        <w:szCs w:val="16"/>
      </w:rPr>
      <w:instrText xml:space="preserve"> PAGE </w:instrText>
    </w:r>
    <w:r w:rsidR="005C16BA" w:rsidRPr="005413DB">
      <w:rPr>
        <w:rFonts w:ascii="Arial Narrow" w:hAnsi="Arial Narrow"/>
        <w:sz w:val="16"/>
        <w:szCs w:val="16"/>
      </w:rPr>
      <w:fldChar w:fldCharType="separate"/>
    </w:r>
    <w:r w:rsidR="005B4731">
      <w:rPr>
        <w:rFonts w:ascii="Arial Narrow" w:hAnsi="Arial Narrow"/>
        <w:noProof/>
        <w:sz w:val="16"/>
        <w:szCs w:val="16"/>
      </w:rPr>
      <w:t>2</w:t>
    </w:r>
    <w:r w:rsidR="005C16BA" w:rsidRPr="005413DB">
      <w:rPr>
        <w:rFonts w:ascii="Arial Narrow" w:hAnsi="Arial Narrow"/>
        <w:sz w:val="16"/>
        <w:szCs w:val="16"/>
      </w:rPr>
      <w:fldChar w:fldCharType="end"/>
    </w:r>
    <w:r w:rsidRPr="005413DB">
      <w:rPr>
        <w:rFonts w:ascii="Arial Narrow" w:hAnsi="Arial Narrow"/>
        <w:sz w:val="16"/>
        <w:szCs w:val="16"/>
      </w:rPr>
      <w:t>/</w:t>
    </w:r>
    <w:r w:rsidR="005C16BA" w:rsidRPr="005413DB">
      <w:rPr>
        <w:rFonts w:ascii="Arial Narrow" w:hAnsi="Arial Narrow"/>
        <w:sz w:val="16"/>
        <w:szCs w:val="16"/>
      </w:rPr>
      <w:fldChar w:fldCharType="begin"/>
    </w:r>
    <w:r w:rsidRPr="005413DB">
      <w:rPr>
        <w:rFonts w:ascii="Arial Narrow" w:hAnsi="Arial Narrow"/>
        <w:sz w:val="16"/>
        <w:szCs w:val="16"/>
      </w:rPr>
      <w:instrText xml:space="preserve"> NUMPAGES </w:instrText>
    </w:r>
    <w:r w:rsidR="005C16BA" w:rsidRPr="005413DB">
      <w:rPr>
        <w:rFonts w:ascii="Arial Narrow" w:hAnsi="Arial Narrow"/>
        <w:sz w:val="16"/>
        <w:szCs w:val="16"/>
      </w:rPr>
      <w:fldChar w:fldCharType="separate"/>
    </w:r>
    <w:r w:rsidR="005B4731">
      <w:rPr>
        <w:rFonts w:ascii="Arial Narrow" w:hAnsi="Arial Narrow"/>
        <w:noProof/>
        <w:sz w:val="16"/>
        <w:szCs w:val="16"/>
      </w:rPr>
      <w:t>6</w:t>
    </w:r>
    <w:r w:rsidR="005C16BA" w:rsidRPr="005413DB">
      <w:rPr>
        <w:rFonts w:ascii="Arial Narrow" w:hAnsi="Arial Narrow"/>
        <w:sz w:val="16"/>
        <w:szCs w:val="16"/>
      </w:rPr>
      <w:fldChar w:fldCharType="end"/>
    </w:r>
  </w:p>
  <w:p w:rsidR="006A7930" w:rsidRDefault="006A7930" w:rsidP="00866D3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6F2" w:rsidRDefault="003A56F2" w:rsidP="00866D38">
      <w:pPr>
        <w:spacing w:before="0" w:after="0"/>
      </w:pPr>
      <w:r>
        <w:separator/>
      </w:r>
    </w:p>
  </w:footnote>
  <w:footnote w:type="continuationSeparator" w:id="0">
    <w:p w:rsidR="003A56F2" w:rsidRDefault="003A56F2" w:rsidP="00866D3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30" w:rsidRDefault="006A7930" w:rsidP="00866D38">
    <w:pPr>
      <w:widowControl w:val="0"/>
      <w:tabs>
        <w:tab w:val="left" w:pos="7860"/>
      </w:tabs>
      <w:autoSpaceDE w:val="0"/>
      <w:autoSpaceDN w:val="0"/>
      <w:adjustRightInd w:val="0"/>
      <w:spacing w:before="0" w:after="0"/>
      <w:jc w:val="right"/>
      <w:rPr>
        <w:b/>
      </w:rPr>
    </w:pPr>
  </w:p>
  <w:p w:rsidR="006A7930" w:rsidRPr="00334007" w:rsidRDefault="006A7930" w:rsidP="00334007">
    <w:pPr>
      <w:widowControl w:val="0"/>
      <w:tabs>
        <w:tab w:val="left" w:pos="7860"/>
      </w:tabs>
      <w:autoSpaceDE w:val="0"/>
      <w:autoSpaceDN w:val="0"/>
      <w:adjustRightInd w:val="0"/>
      <w:spacing w:before="0" w:after="0"/>
      <w:jc w:val="left"/>
      <w:rPr>
        <w:rFonts w:ascii="Century Gothic" w:hAnsi="Century Gothic"/>
        <w:b/>
      </w:rPr>
    </w:pPr>
    <w:r w:rsidRPr="00334007">
      <w:rPr>
        <w:rFonts w:ascii="Century Gothic" w:hAnsi="Century Gothic"/>
        <w:b/>
      </w:rPr>
      <w:t>ALLEGATO A - SCHEMA DI DOMANDA</w:t>
    </w:r>
  </w:p>
  <w:p w:rsidR="006A7930" w:rsidRPr="00334007" w:rsidRDefault="006A7930" w:rsidP="00334007">
    <w:pPr>
      <w:pBdr>
        <w:bottom w:val="single" w:sz="2" w:space="1" w:color="auto"/>
      </w:pBdr>
      <w:spacing w:before="0" w:after="0"/>
      <w:rPr>
        <w:rFonts w:ascii="Century Gothic" w:hAnsi="Century Gothic"/>
        <w:smallCaps/>
        <w:sz w:val="18"/>
      </w:rPr>
    </w:pPr>
    <w:r w:rsidRPr="00334007">
      <w:rPr>
        <w:rFonts w:ascii="Century Gothic" w:hAnsi="Century Gothic"/>
        <w:smallCaps/>
        <w:sz w:val="18"/>
      </w:rPr>
      <w:t>2° Programma straordinario di edilizia abitativa per la costruzione e il recupero di alloggi per la locazione a canone moderato – formazione delle graduatorie p</w:t>
    </w:r>
    <w:r w:rsidR="00334007">
      <w:rPr>
        <w:rFonts w:ascii="Century Gothic" w:hAnsi="Century Gothic"/>
        <w:smallCaps/>
        <w:sz w:val="18"/>
      </w:rPr>
      <w:t>er l’assegnazione degli alloggi</w:t>
    </w:r>
  </w:p>
  <w:p w:rsidR="006A7930" w:rsidRDefault="006A793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2642"/>
    <w:multiLevelType w:val="hybridMultilevel"/>
    <w:tmpl w:val="D6EE11D8"/>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353A9F"/>
    <w:multiLevelType w:val="hybridMultilevel"/>
    <w:tmpl w:val="69183E62"/>
    <w:lvl w:ilvl="0" w:tplc="04100017">
      <w:start w:val="1"/>
      <w:numFmt w:val="lowerLetter"/>
      <w:lvlText w:val="%1)"/>
      <w:lvlJc w:val="left"/>
      <w:pPr>
        <w:ind w:left="1935" w:hanging="360"/>
      </w:pPr>
    </w:lvl>
    <w:lvl w:ilvl="1" w:tplc="04100019" w:tentative="1">
      <w:start w:val="1"/>
      <w:numFmt w:val="lowerLetter"/>
      <w:lvlText w:val="%2."/>
      <w:lvlJc w:val="left"/>
      <w:pPr>
        <w:ind w:left="2655" w:hanging="360"/>
      </w:pPr>
    </w:lvl>
    <w:lvl w:ilvl="2" w:tplc="0410001B" w:tentative="1">
      <w:start w:val="1"/>
      <w:numFmt w:val="lowerRoman"/>
      <w:lvlText w:val="%3."/>
      <w:lvlJc w:val="right"/>
      <w:pPr>
        <w:ind w:left="3375" w:hanging="180"/>
      </w:pPr>
    </w:lvl>
    <w:lvl w:ilvl="3" w:tplc="0410000F" w:tentative="1">
      <w:start w:val="1"/>
      <w:numFmt w:val="decimal"/>
      <w:lvlText w:val="%4."/>
      <w:lvlJc w:val="left"/>
      <w:pPr>
        <w:ind w:left="4095" w:hanging="360"/>
      </w:pPr>
    </w:lvl>
    <w:lvl w:ilvl="4" w:tplc="04100019" w:tentative="1">
      <w:start w:val="1"/>
      <w:numFmt w:val="lowerLetter"/>
      <w:lvlText w:val="%5."/>
      <w:lvlJc w:val="left"/>
      <w:pPr>
        <w:ind w:left="4815" w:hanging="360"/>
      </w:pPr>
    </w:lvl>
    <w:lvl w:ilvl="5" w:tplc="0410001B" w:tentative="1">
      <w:start w:val="1"/>
      <w:numFmt w:val="lowerRoman"/>
      <w:lvlText w:val="%6."/>
      <w:lvlJc w:val="right"/>
      <w:pPr>
        <w:ind w:left="5535" w:hanging="180"/>
      </w:pPr>
    </w:lvl>
    <w:lvl w:ilvl="6" w:tplc="0410000F" w:tentative="1">
      <w:start w:val="1"/>
      <w:numFmt w:val="decimal"/>
      <w:lvlText w:val="%7."/>
      <w:lvlJc w:val="left"/>
      <w:pPr>
        <w:ind w:left="6255" w:hanging="360"/>
      </w:pPr>
    </w:lvl>
    <w:lvl w:ilvl="7" w:tplc="04100019" w:tentative="1">
      <w:start w:val="1"/>
      <w:numFmt w:val="lowerLetter"/>
      <w:lvlText w:val="%8."/>
      <w:lvlJc w:val="left"/>
      <w:pPr>
        <w:ind w:left="6975" w:hanging="360"/>
      </w:pPr>
    </w:lvl>
    <w:lvl w:ilvl="8" w:tplc="0410001B" w:tentative="1">
      <w:start w:val="1"/>
      <w:numFmt w:val="lowerRoman"/>
      <w:lvlText w:val="%9."/>
      <w:lvlJc w:val="right"/>
      <w:pPr>
        <w:ind w:left="7695" w:hanging="180"/>
      </w:pPr>
    </w:lvl>
  </w:abstractNum>
  <w:abstractNum w:abstractNumId="2" w15:restartNumberingAfterBreak="0">
    <w:nsid w:val="290D0C9D"/>
    <w:multiLevelType w:val="hybridMultilevel"/>
    <w:tmpl w:val="A9A23E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E17F55"/>
    <w:multiLevelType w:val="hybridMultilevel"/>
    <w:tmpl w:val="738EA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AB303CC"/>
    <w:multiLevelType w:val="hybridMultilevel"/>
    <w:tmpl w:val="678CF8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38"/>
    <w:rsid w:val="000023BF"/>
    <w:rsid w:val="0002515D"/>
    <w:rsid w:val="0003492F"/>
    <w:rsid w:val="00050E65"/>
    <w:rsid w:val="000539F4"/>
    <w:rsid w:val="00053A45"/>
    <w:rsid w:val="00080BAF"/>
    <w:rsid w:val="00087F1E"/>
    <w:rsid w:val="00094CAE"/>
    <w:rsid w:val="000952FD"/>
    <w:rsid w:val="000A7636"/>
    <w:rsid w:val="000C589C"/>
    <w:rsid w:val="000D062B"/>
    <w:rsid w:val="000D7A85"/>
    <w:rsid w:val="00120840"/>
    <w:rsid w:val="00134E2E"/>
    <w:rsid w:val="00136872"/>
    <w:rsid w:val="0016239A"/>
    <w:rsid w:val="001637A6"/>
    <w:rsid w:val="001C03B3"/>
    <w:rsid w:val="001F1345"/>
    <w:rsid w:val="00213DEB"/>
    <w:rsid w:val="0021533A"/>
    <w:rsid w:val="0021643D"/>
    <w:rsid w:val="0023000D"/>
    <w:rsid w:val="00231123"/>
    <w:rsid w:val="00234811"/>
    <w:rsid w:val="002522CA"/>
    <w:rsid w:val="00274921"/>
    <w:rsid w:val="00285DE9"/>
    <w:rsid w:val="00286DF5"/>
    <w:rsid w:val="002A1380"/>
    <w:rsid w:val="002A5CBB"/>
    <w:rsid w:val="002D4052"/>
    <w:rsid w:val="002E0F37"/>
    <w:rsid w:val="002E1014"/>
    <w:rsid w:val="002E7894"/>
    <w:rsid w:val="00326BA5"/>
    <w:rsid w:val="00334007"/>
    <w:rsid w:val="00340CE0"/>
    <w:rsid w:val="00341704"/>
    <w:rsid w:val="00351D31"/>
    <w:rsid w:val="00354940"/>
    <w:rsid w:val="0035553C"/>
    <w:rsid w:val="00355608"/>
    <w:rsid w:val="003642E7"/>
    <w:rsid w:val="00364A2B"/>
    <w:rsid w:val="00367840"/>
    <w:rsid w:val="00375FCA"/>
    <w:rsid w:val="00392DA0"/>
    <w:rsid w:val="003A56F2"/>
    <w:rsid w:val="003F2292"/>
    <w:rsid w:val="003F6D49"/>
    <w:rsid w:val="003F6EF2"/>
    <w:rsid w:val="003F7326"/>
    <w:rsid w:val="00421434"/>
    <w:rsid w:val="0042250D"/>
    <w:rsid w:val="004241BE"/>
    <w:rsid w:val="004315B4"/>
    <w:rsid w:val="00437CDE"/>
    <w:rsid w:val="00444926"/>
    <w:rsid w:val="00457DE2"/>
    <w:rsid w:val="00486235"/>
    <w:rsid w:val="00486B50"/>
    <w:rsid w:val="00487E92"/>
    <w:rsid w:val="004925EC"/>
    <w:rsid w:val="004F1E69"/>
    <w:rsid w:val="0050628E"/>
    <w:rsid w:val="00525906"/>
    <w:rsid w:val="00535ACB"/>
    <w:rsid w:val="005413DB"/>
    <w:rsid w:val="00543D95"/>
    <w:rsid w:val="005506F5"/>
    <w:rsid w:val="00571BB6"/>
    <w:rsid w:val="005A235A"/>
    <w:rsid w:val="005B4731"/>
    <w:rsid w:val="005B52FC"/>
    <w:rsid w:val="005C16BA"/>
    <w:rsid w:val="005D224B"/>
    <w:rsid w:val="005D4B10"/>
    <w:rsid w:val="005E0B2B"/>
    <w:rsid w:val="005E4FE7"/>
    <w:rsid w:val="006567D7"/>
    <w:rsid w:val="0065785B"/>
    <w:rsid w:val="00663234"/>
    <w:rsid w:val="006771FE"/>
    <w:rsid w:val="0068030A"/>
    <w:rsid w:val="00686BDA"/>
    <w:rsid w:val="006A7930"/>
    <w:rsid w:val="006C752B"/>
    <w:rsid w:val="006D49EA"/>
    <w:rsid w:val="006E1CA2"/>
    <w:rsid w:val="006E270B"/>
    <w:rsid w:val="007111D3"/>
    <w:rsid w:val="007325E2"/>
    <w:rsid w:val="0073555B"/>
    <w:rsid w:val="00747D02"/>
    <w:rsid w:val="00765FCA"/>
    <w:rsid w:val="00780313"/>
    <w:rsid w:val="00780C9E"/>
    <w:rsid w:val="007830A1"/>
    <w:rsid w:val="0078692F"/>
    <w:rsid w:val="007A4D42"/>
    <w:rsid w:val="007B64EA"/>
    <w:rsid w:val="007C3825"/>
    <w:rsid w:val="007F05AB"/>
    <w:rsid w:val="007F3ECD"/>
    <w:rsid w:val="007F4DA2"/>
    <w:rsid w:val="007F66CB"/>
    <w:rsid w:val="00824B61"/>
    <w:rsid w:val="008418E8"/>
    <w:rsid w:val="0085353A"/>
    <w:rsid w:val="0086026F"/>
    <w:rsid w:val="00863DA0"/>
    <w:rsid w:val="00866D38"/>
    <w:rsid w:val="008B1319"/>
    <w:rsid w:val="008C464C"/>
    <w:rsid w:val="008C6005"/>
    <w:rsid w:val="008D56AA"/>
    <w:rsid w:val="008D76F5"/>
    <w:rsid w:val="008E3852"/>
    <w:rsid w:val="008E3E1C"/>
    <w:rsid w:val="009044F4"/>
    <w:rsid w:val="00911D01"/>
    <w:rsid w:val="009170E9"/>
    <w:rsid w:val="00917E3C"/>
    <w:rsid w:val="00926905"/>
    <w:rsid w:val="00936EDE"/>
    <w:rsid w:val="009506D4"/>
    <w:rsid w:val="00964106"/>
    <w:rsid w:val="0097390B"/>
    <w:rsid w:val="00976DD1"/>
    <w:rsid w:val="00992F81"/>
    <w:rsid w:val="00994AEC"/>
    <w:rsid w:val="009A19E1"/>
    <w:rsid w:val="009B1F56"/>
    <w:rsid w:val="009B555C"/>
    <w:rsid w:val="009C0FB1"/>
    <w:rsid w:val="009C3886"/>
    <w:rsid w:val="009C4E3E"/>
    <w:rsid w:val="009F7195"/>
    <w:rsid w:val="00A0135A"/>
    <w:rsid w:val="00A03DAD"/>
    <w:rsid w:val="00A13682"/>
    <w:rsid w:val="00A46E48"/>
    <w:rsid w:val="00A65FAF"/>
    <w:rsid w:val="00A83F43"/>
    <w:rsid w:val="00A84B60"/>
    <w:rsid w:val="00A84CA2"/>
    <w:rsid w:val="00AA1239"/>
    <w:rsid w:val="00AA3969"/>
    <w:rsid w:val="00AB0516"/>
    <w:rsid w:val="00AC73C8"/>
    <w:rsid w:val="00AE3862"/>
    <w:rsid w:val="00AE69DA"/>
    <w:rsid w:val="00AF3D12"/>
    <w:rsid w:val="00AF4328"/>
    <w:rsid w:val="00AF780D"/>
    <w:rsid w:val="00B01F29"/>
    <w:rsid w:val="00B031C7"/>
    <w:rsid w:val="00B20284"/>
    <w:rsid w:val="00B538FB"/>
    <w:rsid w:val="00B5750E"/>
    <w:rsid w:val="00B6118D"/>
    <w:rsid w:val="00B832E1"/>
    <w:rsid w:val="00B97AEA"/>
    <w:rsid w:val="00BA0CD5"/>
    <w:rsid w:val="00BA5FDA"/>
    <w:rsid w:val="00BA7D1B"/>
    <w:rsid w:val="00BB580A"/>
    <w:rsid w:val="00BC2987"/>
    <w:rsid w:val="00BD6BFC"/>
    <w:rsid w:val="00BE65FF"/>
    <w:rsid w:val="00C2470B"/>
    <w:rsid w:val="00C31E48"/>
    <w:rsid w:val="00C37021"/>
    <w:rsid w:val="00C4718B"/>
    <w:rsid w:val="00C669B9"/>
    <w:rsid w:val="00C81CFB"/>
    <w:rsid w:val="00C8207C"/>
    <w:rsid w:val="00CA6190"/>
    <w:rsid w:val="00CB3D6A"/>
    <w:rsid w:val="00CB4101"/>
    <w:rsid w:val="00CB7A5A"/>
    <w:rsid w:val="00CF1122"/>
    <w:rsid w:val="00CF4232"/>
    <w:rsid w:val="00CF7B22"/>
    <w:rsid w:val="00D018C4"/>
    <w:rsid w:val="00D2200A"/>
    <w:rsid w:val="00D30B61"/>
    <w:rsid w:val="00D326AD"/>
    <w:rsid w:val="00D34093"/>
    <w:rsid w:val="00D56272"/>
    <w:rsid w:val="00D72F92"/>
    <w:rsid w:val="00DB71EE"/>
    <w:rsid w:val="00DD13C8"/>
    <w:rsid w:val="00DE6020"/>
    <w:rsid w:val="00DE67C5"/>
    <w:rsid w:val="00E63451"/>
    <w:rsid w:val="00E75926"/>
    <w:rsid w:val="00E825F5"/>
    <w:rsid w:val="00EC23A7"/>
    <w:rsid w:val="00EC40A1"/>
    <w:rsid w:val="00F30581"/>
    <w:rsid w:val="00F34CA6"/>
    <w:rsid w:val="00F4535F"/>
    <w:rsid w:val="00F64C24"/>
    <w:rsid w:val="00F663CA"/>
    <w:rsid w:val="00F669C7"/>
    <w:rsid w:val="00FA180A"/>
    <w:rsid w:val="00FA549F"/>
    <w:rsid w:val="00FC5F0F"/>
    <w:rsid w:val="00FE2DB6"/>
    <w:rsid w:val="00FF33CE"/>
    <w:rsid w:val="00FF4DCB"/>
    <w:rsid w:val="00FF719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97419E-D854-4C89-8853-4F46BFCC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D38"/>
    <w:pPr>
      <w:suppressAutoHyphens/>
      <w:spacing w:before="113" w:after="113" w:line="240" w:lineRule="auto"/>
      <w:jc w:val="both"/>
    </w:pPr>
    <w:rPr>
      <w:rFonts w:ascii="Tahoma" w:eastAsia="Times New Roman" w:hAnsi="Tahoma" w:cs="Tahoma"/>
      <w:sz w:val="20"/>
      <w:szCs w:val="24"/>
      <w:lang w:eastAsia="ar-SA"/>
    </w:rPr>
  </w:style>
  <w:style w:type="paragraph" w:styleId="Titolo1">
    <w:name w:val="heading 1"/>
    <w:next w:val="Normale"/>
    <w:link w:val="Titolo1Carattere"/>
    <w:uiPriority w:val="9"/>
    <w:qFormat/>
    <w:rsid w:val="009B555C"/>
    <w:pPr>
      <w:spacing w:before="440" w:after="240"/>
      <w:jc w:val="center"/>
      <w:outlineLvl w:val="0"/>
    </w:pPr>
    <w:rPr>
      <w:rFonts w:ascii="Times New Roman" w:eastAsiaTheme="majorEastAsia" w:hAnsi="Times New Roman" w:cstheme="majorBidi"/>
      <w:b/>
      <w:bCs/>
      <w:sz w:val="28"/>
      <w:szCs w:val="26"/>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B555C"/>
    <w:rPr>
      <w:rFonts w:ascii="Times New Roman" w:eastAsiaTheme="majorEastAsia" w:hAnsi="Times New Roman" w:cstheme="majorBidi"/>
      <w:b/>
      <w:bCs/>
      <w:sz w:val="28"/>
      <w:szCs w:val="26"/>
      <w:lang w:val="en-US" w:eastAsia="it-IT"/>
    </w:rPr>
  </w:style>
  <w:style w:type="paragraph" w:styleId="Didascalia">
    <w:name w:val="caption"/>
    <w:basedOn w:val="Normale"/>
    <w:next w:val="Normale"/>
    <w:uiPriority w:val="35"/>
    <w:unhideWhenUsed/>
    <w:qFormat/>
    <w:rsid w:val="00F64C24"/>
    <w:pPr>
      <w:spacing w:after="200"/>
      <w:jc w:val="left"/>
    </w:pPr>
    <w:rPr>
      <w:b/>
      <w:bCs/>
      <w:sz w:val="16"/>
      <w:szCs w:val="18"/>
    </w:rPr>
  </w:style>
  <w:style w:type="paragraph" w:customStyle="1" w:styleId="TitoloTabella">
    <w:name w:val="Titolo Tabella"/>
    <w:basedOn w:val="Normale"/>
    <w:link w:val="TitoloTabellaCarattere"/>
    <w:qFormat/>
    <w:rsid w:val="00917E3C"/>
    <w:pPr>
      <w:jc w:val="center"/>
    </w:pPr>
    <w:rPr>
      <w:rFonts w:eastAsiaTheme="minorHAnsi"/>
      <w:b/>
      <w:szCs w:val="20"/>
      <w:lang w:eastAsia="en-US"/>
    </w:rPr>
  </w:style>
  <w:style w:type="character" w:customStyle="1" w:styleId="TitoloTabellaCarattere">
    <w:name w:val="Titolo Tabella Carattere"/>
    <w:basedOn w:val="Carpredefinitoparagrafo"/>
    <w:link w:val="TitoloTabella"/>
    <w:rsid w:val="00917E3C"/>
    <w:rPr>
      <w:rFonts w:ascii="LM Roman 12" w:hAnsi="LM Roman 12" w:cs="cmr12"/>
      <w:b/>
      <w:sz w:val="24"/>
      <w:szCs w:val="20"/>
      <w:lang w:val="it-IT"/>
    </w:rPr>
  </w:style>
  <w:style w:type="paragraph" w:customStyle="1" w:styleId="tabnormale">
    <w:name w:val="tab normale"/>
    <w:basedOn w:val="Normale"/>
    <w:link w:val="tabnormaleCarattere"/>
    <w:qFormat/>
    <w:rsid w:val="00917E3C"/>
    <w:pPr>
      <w:jc w:val="right"/>
    </w:pPr>
    <w:rPr>
      <w:rFonts w:cs="Arial"/>
      <w:bCs/>
      <w:sz w:val="22"/>
      <w:szCs w:val="22"/>
      <w:lang w:eastAsia="it-IT"/>
    </w:rPr>
  </w:style>
  <w:style w:type="character" w:customStyle="1" w:styleId="tabnormaleCarattere">
    <w:name w:val="tab normale Carattere"/>
    <w:basedOn w:val="Carpredefinitoparagrafo"/>
    <w:link w:val="tabnormale"/>
    <w:rsid w:val="00917E3C"/>
    <w:rPr>
      <w:rFonts w:ascii="LM Roman 12" w:eastAsia="Times New Roman" w:hAnsi="LM Roman 12" w:cs="Arial"/>
      <w:bCs/>
      <w:lang w:val="it-IT" w:eastAsia="it-IT"/>
    </w:rPr>
  </w:style>
  <w:style w:type="paragraph" w:styleId="Titolo">
    <w:name w:val="Title"/>
    <w:basedOn w:val="Normale"/>
    <w:next w:val="Normale"/>
    <w:link w:val="TitoloCarattere"/>
    <w:uiPriority w:val="10"/>
    <w:qFormat/>
    <w:rsid w:val="00FF4DCB"/>
    <w:pPr>
      <w:pBdr>
        <w:bottom w:val="single" w:sz="8" w:space="4" w:color="4F81BD" w:themeColor="accent1"/>
      </w:pBdr>
      <w:spacing w:after="300"/>
      <w:contextualSpacing/>
    </w:pPr>
    <w:rPr>
      <w:rFonts w:ascii="LM Roman 17" w:eastAsiaTheme="majorEastAsia" w:hAnsi="LM Roman 17" w:cstheme="majorBidi"/>
      <w:spacing w:val="5"/>
      <w:kern w:val="28"/>
      <w:sz w:val="34"/>
      <w:szCs w:val="52"/>
    </w:rPr>
  </w:style>
  <w:style w:type="character" w:customStyle="1" w:styleId="TitoloCarattere">
    <w:name w:val="Titolo Carattere"/>
    <w:basedOn w:val="Carpredefinitoparagrafo"/>
    <w:link w:val="Titolo"/>
    <w:uiPriority w:val="10"/>
    <w:rsid w:val="00FF4DCB"/>
    <w:rPr>
      <w:rFonts w:ascii="LM Roman 17" w:eastAsiaTheme="majorEastAsia" w:hAnsi="LM Roman 17" w:cstheme="majorBidi"/>
      <w:spacing w:val="5"/>
      <w:kern w:val="28"/>
      <w:sz w:val="34"/>
      <w:szCs w:val="52"/>
      <w:lang w:val="en-US" w:eastAsia="zh-TW"/>
    </w:rPr>
  </w:style>
  <w:style w:type="table" w:styleId="Grigliatabella">
    <w:name w:val="Table Grid"/>
    <w:basedOn w:val="Tabellanormale"/>
    <w:rsid w:val="00866D3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6D3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Intestazione">
    <w:name w:val="header"/>
    <w:basedOn w:val="Normale"/>
    <w:link w:val="IntestazioneCarattere"/>
    <w:uiPriority w:val="99"/>
    <w:unhideWhenUsed/>
    <w:rsid w:val="00866D38"/>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866D38"/>
    <w:rPr>
      <w:rFonts w:ascii="Tahoma" w:eastAsia="Times New Roman" w:hAnsi="Tahoma" w:cs="Tahoma"/>
      <w:sz w:val="20"/>
      <w:szCs w:val="24"/>
      <w:lang w:eastAsia="ar-SA"/>
    </w:rPr>
  </w:style>
  <w:style w:type="paragraph" w:styleId="Pidipagina">
    <w:name w:val="footer"/>
    <w:basedOn w:val="Normale"/>
    <w:link w:val="PidipaginaCarattere"/>
    <w:unhideWhenUsed/>
    <w:rsid w:val="00866D38"/>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866D38"/>
    <w:rPr>
      <w:rFonts w:ascii="Tahoma" w:eastAsia="Times New Roman" w:hAnsi="Tahoma" w:cs="Tahoma"/>
      <w:sz w:val="20"/>
      <w:szCs w:val="24"/>
      <w:lang w:eastAsia="ar-SA"/>
    </w:rPr>
  </w:style>
  <w:style w:type="paragraph" w:styleId="Testofumetto">
    <w:name w:val="Balloon Text"/>
    <w:basedOn w:val="Normale"/>
    <w:link w:val="TestofumettoCarattere"/>
    <w:uiPriority w:val="99"/>
    <w:semiHidden/>
    <w:unhideWhenUsed/>
    <w:rsid w:val="00E63451"/>
    <w:pPr>
      <w:spacing w:before="0" w:after="0"/>
    </w:pPr>
    <w:rPr>
      <w:sz w:val="16"/>
      <w:szCs w:val="16"/>
    </w:rPr>
  </w:style>
  <w:style w:type="character" w:customStyle="1" w:styleId="TestofumettoCarattere">
    <w:name w:val="Testo fumetto Carattere"/>
    <w:basedOn w:val="Carpredefinitoparagrafo"/>
    <w:link w:val="Testofumetto"/>
    <w:uiPriority w:val="99"/>
    <w:semiHidden/>
    <w:rsid w:val="00E63451"/>
    <w:rPr>
      <w:rFonts w:ascii="Tahoma" w:eastAsia="Times New Roman" w:hAnsi="Tahoma" w:cs="Tahoma"/>
      <w:sz w:val="16"/>
      <w:szCs w:val="16"/>
      <w:lang w:eastAsia="ar-SA"/>
    </w:rPr>
  </w:style>
  <w:style w:type="paragraph" w:styleId="Paragrafoelenco">
    <w:name w:val="List Paragraph"/>
    <w:basedOn w:val="Normale"/>
    <w:uiPriority w:val="34"/>
    <w:qFormat/>
    <w:rsid w:val="00657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11972</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Daniele Ortu</dc:creator>
  <cp:lastModifiedBy>Alida Piras</cp:lastModifiedBy>
  <cp:revision>2</cp:revision>
  <cp:lastPrinted>2015-09-23T11:30:00Z</cp:lastPrinted>
  <dcterms:created xsi:type="dcterms:W3CDTF">2025-12-02T10:13:00Z</dcterms:created>
  <dcterms:modified xsi:type="dcterms:W3CDTF">2025-12-02T10:13:00Z</dcterms:modified>
</cp:coreProperties>
</file>